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28289" w14:textId="77777777" w:rsidR="004A3F5F" w:rsidRDefault="00CC2733">
      <w:pPr>
        <w:ind w:left="7"/>
        <w:rPr>
          <w:sz w:val="20"/>
          <w:szCs w:val="20"/>
        </w:rPr>
      </w:pPr>
      <w:bookmarkStart w:id="0" w:name="page1"/>
      <w:bookmarkEnd w:id="0"/>
      <w:r>
        <w:rPr>
          <w:rFonts w:eastAsia="Times New Roman"/>
          <w:b/>
          <w:bCs/>
          <w:sz w:val="24"/>
          <w:szCs w:val="24"/>
          <w:u w:val="single"/>
        </w:rPr>
        <w:t>Assignment 1—Article Critiques</w:t>
      </w:r>
    </w:p>
    <w:p w14:paraId="33B6A906" w14:textId="77777777" w:rsidR="004A3F5F" w:rsidRDefault="004A3F5F">
      <w:pPr>
        <w:spacing w:line="248" w:lineRule="exact"/>
        <w:rPr>
          <w:sz w:val="24"/>
          <w:szCs w:val="24"/>
        </w:rPr>
      </w:pPr>
    </w:p>
    <w:p w14:paraId="01B6F0CB" w14:textId="77777777" w:rsidR="004A3F5F" w:rsidRDefault="004A3F5F">
      <w:pPr>
        <w:spacing w:line="200" w:lineRule="exact"/>
        <w:rPr>
          <w:sz w:val="24"/>
          <w:szCs w:val="24"/>
        </w:rPr>
      </w:pPr>
    </w:p>
    <w:p w14:paraId="624039F1" w14:textId="77777777" w:rsidR="004A3F5F" w:rsidRDefault="004A3F5F">
      <w:pPr>
        <w:spacing w:line="200" w:lineRule="exact"/>
        <w:rPr>
          <w:sz w:val="24"/>
          <w:szCs w:val="24"/>
        </w:rPr>
      </w:pPr>
    </w:p>
    <w:p w14:paraId="54FBBF9B" w14:textId="77777777" w:rsidR="004A3F5F" w:rsidRDefault="004A3F5F">
      <w:pPr>
        <w:spacing w:line="356" w:lineRule="exact"/>
        <w:rPr>
          <w:sz w:val="24"/>
          <w:szCs w:val="24"/>
        </w:rPr>
      </w:pPr>
    </w:p>
    <w:p w14:paraId="58F281DC" w14:textId="77777777" w:rsidR="004A3F5F" w:rsidRDefault="00CC2733">
      <w:pPr>
        <w:spacing w:line="408" w:lineRule="auto"/>
        <w:ind w:left="7" w:right="860"/>
        <w:jc w:val="both"/>
        <w:rPr>
          <w:sz w:val="20"/>
          <w:szCs w:val="20"/>
        </w:rPr>
      </w:pPr>
      <w:r>
        <w:rPr>
          <w:rFonts w:eastAsia="Times New Roman"/>
          <w:sz w:val="24"/>
          <w:szCs w:val="24"/>
        </w:rPr>
        <w:t xml:space="preserve">From the selection of articles provided and available through the library via FLO, identify one refereed journal article that employs </w:t>
      </w:r>
      <w:r>
        <w:rPr>
          <w:rFonts w:eastAsia="Times New Roman"/>
          <w:b/>
          <w:bCs/>
          <w:color w:val="0000FF"/>
          <w:sz w:val="24"/>
          <w:szCs w:val="24"/>
          <w:u w:val="single"/>
        </w:rPr>
        <w:t>a quantitative approach</w:t>
      </w:r>
      <w:r>
        <w:rPr>
          <w:rFonts w:eastAsia="Times New Roman"/>
          <w:sz w:val="24"/>
          <w:szCs w:val="24"/>
        </w:rPr>
        <w:t xml:space="preserve"> and one that uses </w:t>
      </w:r>
      <w:r>
        <w:rPr>
          <w:rFonts w:eastAsia="Times New Roman"/>
          <w:b/>
          <w:bCs/>
          <w:color w:val="0000FF"/>
          <w:sz w:val="24"/>
          <w:szCs w:val="24"/>
          <w:u w:val="single"/>
        </w:rPr>
        <w:t>a qualitative</w:t>
      </w:r>
      <w:r>
        <w:rPr>
          <w:rFonts w:eastAsia="Times New Roman"/>
          <w:sz w:val="24"/>
          <w:szCs w:val="24"/>
        </w:rPr>
        <w:t xml:space="preserve"> approach (i.e. select two articles).</w:t>
      </w:r>
    </w:p>
    <w:p w14:paraId="6A6CCBFB" w14:textId="77777777" w:rsidR="004A3F5F" w:rsidRDefault="00CC2733">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7B0FAE7C" wp14:editId="23A5B9B8">
                <wp:simplePos x="0" y="0"/>
                <wp:positionH relativeFrom="column">
                  <wp:posOffset>2207260</wp:posOffset>
                </wp:positionH>
                <wp:positionV relativeFrom="paragraph">
                  <wp:posOffset>-439420</wp:posOffset>
                </wp:positionV>
                <wp:extent cx="38100" cy="1524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prstGeom prst="rect">
                          <a:avLst/>
                        </a:prstGeom>
                        <a:solidFill>
                          <a:srgbClr val="000000"/>
                        </a:solidFill>
                      </wps:spPr>
                      <wps:bodyPr/>
                    </wps:wsp>
                  </a:graphicData>
                </a:graphic>
              </wp:anchor>
            </w:drawing>
          </mc:Choice>
          <mc:Fallback>
            <w:pict>
              <v:rect w14:anchorId="00707267" id="Shape 1" o:spid="_x0000_s1026" style="position:absolute;left:0;text-align:left;margin-left:173.8pt;margin-top:-34.6pt;width:3pt;height:1.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" o:allowincell="f" fillcolor="black" stroked="f"/>
            </w:pict>
          </mc:Fallback>
        </mc:AlternateContent>
      </w:r>
    </w:p>
    <w:p w14:paraId="6ADA4E13" w14:textId="77777777" w:rsidR="004A3F5F" w:rsidRDefault="00CC2733">
      <w:pPr>
        <w:ind w:left="7"/>
        <w:rPr>
          <w:sz w:val="20"/>
          <w:szCs w:val="20"/>
        </w:rPr>
      </w:pPr>
      <w:r>
        <w:rPr>
          <w:rFonts w:eastAsia="Times New Roman"/>
          <w:b/>
          <w:bCs/>
          <w:sz w:val="24"/>
          <w:szCs w:val="24"/>
        </w:rPr>
        <w:t>Note: The reviews should be</w:t>
      </w:r>
      <w:r>
        <w:rPr>
          <w:rFonts w:eastAsia="Times New Roman"/>
          <w:b/>
          <w:bCs/>
          <w:sz w:val="24"/>
          <w:szCs w:val="24"/>
        </w:rPr>
        <w:t xml:space="preserve"> undertaken only </w:t>
      </w:r>
      <w:r>
        <w:rPr>
          <w:rFonts w:eastAsia="Times New Roman"/>
          <w:b/>
          <w:bCs/>
          <w:color w:val="0000FF"/>
          <w:sz w:val="24"/>
          <w:szCs w:val="24"/>
          <w:u w:val="single"/>
        </w:rPr>
        <w:t>from the articles provided.</w:t>
      </w:r>
    </w:p>
    <w:p w14:paraId="53F20C56" w14:textId="77777777" w:rsidR="004A3F5F" w:rsidRDefault="004A3F5F">
      <w:pPr>
        <w:spacing w:line="246" w:lineRule="exact"/>
        <w:rPr>
          <w:sz w:val="24"/>
          <w:szCs w:val="24"/>
        </w:rPr>
      </w:pPr>
    </w:p>
    <w:p w14:paraId="584A6AAD" w14:textId="77777777" w:rsidR="004A3F5F" w:rsidRDefault="004A3F5F">
      <w:pPr>
        <w:spacing w:line="281" w:lineRule="exact"/>
        <w:rPr>
          <w:sz w:val="24"/>
          <w:szCs w:val="24"/>
        </w:rPr>
      </w:pPr>
    </w:p>
    <w:p w14:paraId="39EB4AEF" w14:textId="76856EAE" w:rsidR="004A3F5F" w:rsidRDefault="00CC2733">
      <w:pPr>
        <w:spacing w:line="415" w:lineRule="exact"/>
        <w:ind w:left="7" w:right="1080"/>
        <w:rPr>
          <w:sz w:val="20"/>
          <w:szCs w:val="20"/>
        </w:rPr>
      </w:pPr>
      <w:r>
        <w:rPr>
          <w:rFonts w:eastAsia="Times New Roman"/>
          <w:b/>
          <w:bCs/>
          <w:color w:val="0000FF"/>
          <w:sz w:val="24"/>
          <w:szCs w:val="24"/>
          <w:u w:val="single"/>
        </w:rPr>
        <w:t>On a title page</w:t>
      </w:r>
      <w:r>
        <w:rPr>
          <w:rFonts w:eastAsia="Times New Roman"/>
          <w:b/>
          <w:bCs/>
          <w:color w:val="0000FF"/>
          <w:sz w:val="24"/>
          <w:szCs w:val="24"/>
        </w:rPr>
        <w:t xml:space="preserve"> </w:t>
      </w:r>
      <w:r>
        <w:rPr>
          <w:rFonts w:eastAsia="Times New Roman"/>
          <w:color w:val="000000"/>
          <w:sz w:val="24"/>
          <w:szCs w:val="24"/>
        </w:rPr>
        <w:t>include your name and student ID and correct APA citations for each of the</w:t>
      </w:r>
      <w:r>
        <w:rPr>
          <w:rFonts w:eastAsia="Times New Roman"/>
          <w:b/>
          <w:bCs/>
          <w:color w:val="0000FF"/>
          <w:sz w:val="24"/>
          <w:szCs w:val="24"/>
        </w:rPr>
        <w:t xml:space="preserve"> </w:t>
      </w:r>
      <w:r>
        <w:rPr>
          <w:rFonts w:eastAsia="Times New Roman"/>
          <w:color w:val="000000"/>
          <w:sz w:val="24"/>
          <w:szCs w:val="24"/>
        </w:rPr>
        <w:t xml:space="preserve">articles that you are reviewing. </w:t>
      </w:r>
    </w:p>
    <w:p w14:paraId="12A695BC" w14:textId="77777777" w:rsidR="004A3F5F" w:rsidRDefault="004A3F5F">
      <w:pPr>
        <w:spacing w:line="200" w:lineRule="exact"/>
        <w:rPr>
          <w:sz w:val="24"/>
          <w:szCs w:val="24"/>
        </w:rPr>
      </w:pPr>
    </w:p>
    <w:p w14:paraId="54908D1F" w14:textId="77777777" w:rsidR="004A3F5F" w:rsidRDefault="004A3F5F">
      <w:pPr>
        <w:spacing w:line="337" w:lineRule="exact"/>
        <w:rPr>
          <w:rFonts w:hint="eastAsia"/>
          <w:sz w:val="24"/>
          <w:szCs w:val="24"/>
        </w:rPr>
      </w:pPr>
    </w:p>
    <w:p w14:paraId="4882B374" w14:textId="6FF4C6D7" w:rsidR="004A3F5F" w:rsidRDefault="00CC2733">
      <w:pPr>
        <w:spacing w:line="414" w:lineRule="exact"/>
        <w:ind w:left="7" w:right="1020"/>
        <w:rPr>
          <w:sz w:val="20"/>
          <w:szCs w:val="20"/>
        </w:rPr>
      </w:pPr>
      <w:r>
        <w:rPr>
          <w:rFonts w:eastAsia="Times New Roman"/>
          <w:sz w:val="23"/>
          <w:szCs w:val="23"/>
        </w:rPr>
        <w:t xml:space="preserve">Write a critique of each article to reveal your understanding of the strengths and limitations of each article relating to: </w:t>
      </w:r>
      <w:r>
        <w:rPr>
          <w:rFonts w:ascii="宋体" w:eastAsia="宋体" w:hAnsi="宋体" w:cs="宋体"/>
          <w:b/>
          <w:bCs/>
          <w:color w:val="C00000"/>
          <w:sz w:val="23"/>
          <w:szCs w:val="23"/>
        </w:rPr>
        <w:t>（</w:t>
      </w:r>
      <w:r w:rsidR="00BC7F59" w:rsidRPr="00BC7F59">
        <w:rPr>
          <w:rFonts w:ascii="宋体" w:eastAsia="宋体" w:hAnsi="宋体" w:cs="宋体"/>
          <w:b/>
          <w:bCs/>
          <w:color w:val="C00000"/>
          <w:sz w:val="23"/>
          <w:szCs w:val="23"/>
        </w:rPr>
        <w:t>It is suggested that the following sections A-H be used as the subheadings of each review</w:t>
      </w:r>
      <w:r>
        <w:rPr>
          <w:rFonts w:ascii="宋体" w:eastAsia="宋体" w:hAnsi="宋体" w:cs="宋体"/>
          <w:b/>
          <w:bCs/>
          <w:color w:val="C00000"/>
          <w:sz w:val="23"/>
          <w:szCs w:val="23"/>
        </w:rPr>
        <w:t>）</w:t>
      </w:r>
    </w:p>
    <w:p w14:paraId="592B5722" w14:textId="77777777" w:rsidR="004A3F5F" w:rsidRDefault="004A3F5F">
      <w:pPr>
        <w:spacing w:line="200" w:lineRule="exact"/>
        <w:rPr>
          <w:sz w:val="24"/>
          <w:szCs w:val="24"/>
        </w:rPr>
      </w:pPr>
    </w:p>
    <w:p w14:paraId="0981B78A" w14:textId="7C66AD84" w:rsidR="004A3F5F" w:rsidRDefault="00CC2733" w:rsidP="00BC7F59">
      <w:pPr>
        <w:spacing w:line="362" w:lineRule="exact"/>
        <w:ind w:right="80"/>
        <w:rPr>
          <w:sz w:val="20"/>
          <w:szCs w:val="20"/>
        </w:rPr>
      </w:pPr>
      <w:r>
        <w:rPr>
          <w:rFonts w:ascii="宋体" w:eastAsia="宋体" w:hAnsi="宋体" w:cs="宋体"/>
          <w:b/>
          <w:bCs/>
          <w:color w:val="C00000"/>
          <w:sz w:val="24"/>
          <w:szCs w:val="24"/>
        </w:rPr>
        <w:t>（</w:t>
      </w:r>
      <w:r w:rsidR="00BC7F59">
        <w:rPr>
          <w:rFonts w:ascii="宋体" w:eastAsia="宋体" w:hAnsi="宋体" w:cs="宋体" w:hint="eastAsia"/>
          <w:b/>
          <w:bCs/>
          <w:color w:val="C00000"/>
          <w:sz w:val="24"/>
          <w:szCs w:val="24"/>
        </w:rPr>
        <w:t>T</w:t>
      </w:r>
      <w:r w:rsidR="00BC7F59">
        <w:rPr>
          <w:rFonts w:ascii="宋体" w:eastAsia="宋体" w:hAnsi="宋体" w:cs="宋体"/>
          <w:b/>
          <w:bCs/>
          <w:color w:val="C00000"/>
          <w:sz w:val="24"/>
          <w:szCs w:val="24"/>
        </w:rPr>
        <w:t xml:space="preserve">he key points in a-h need to be </w:t>
      </w:r>
      <w:r w:rsidR="00BC7F59">
        <w:rPr>
          <w:rFonts w:ascii="宋体" w:eastAsia="宋体" w:hAnsi="宋体" w:cs="宋体" w:hint="eastAsia"/>
          <w:b/>
          <w:bCs/>
          <w:color w:val="C00000"/>
          <w:sz w:val="24"/>
          <w:szCs w:val="24"/>
        </w:rPr>
        <w:t>discussed</w:t>
      </w:r>
      <w:r w:rsidR="00BC7F59">
        <w:rPr>
          <w:rFonts w:ascii="宋体" w:eastAsia="宋体" w:hAnsi="宋体" w:cs="宋体"/>
          <w:b/>
          <w:bCs/>
          <w:color w:val="C00000"/>
          <w:sz w:val="24"/>
          <w:szCs w:val="24"/>
        </w:rPr>
        <w:t xml:space="preserve"> one by one. </w:t>
      </w:r>
      <w:r w:rsidR="00BC7F59" w:rsidRPr="00BC7F59">
        <w:rPr>
          <w:rFonts w:ascii="宋体" w:eastAsia="宋体" w:hAnsi="宋体" w:cs="宋体"/>
          <w:b/>
          <w:bCs/>
          <w:color w:val="C00000"/>
          <w:sz w:val="24"/>
          <w:szCs w:val="24"/>
        </w:rPr>
        <w:t>First of all, what should be done in Creswell's book? What did the author of this article do? Then, how did the author evaluate the quality of the work? What are the advantages and disadvantages</w:t>
      </w:r>
      <w:r>
        <w:rPr>
          <w:rFonts w:ascii="宋体" w:eastAsia="宋体" w:hAnsi="宋体" w:cs="宋体"/>
          <w:b/>
          <w:bCs/>
          <w:color w:val="C00000"/>
          <w:sz w:val="24"/>
          <w:szCs w:val="24"/>
        </w:rPr>
        <w:t>）</w:t>
      </w:r>
    </w:p>
    <w:p w14:paraId="506AE932" w14:textId="77777777" w:rsidR="004A3F5F" w:rsidRDefault="004A3F5F">
      <w:pPr>
        <w:spacing w:line="200" w:lineRule="exact"/>
        <w:rPr>
          <w:sz w:val="24"/>
          <w:szCs w:val="24"/>
        </w:rPr>
      </w:pPr>
    </w:p>
    <w:p w14:paraId="3081089E" w14:textId="77777777" w:rsidR="004A3F5F" w:rsidRDefault="004A3F5F">
      <w:pPr>
        <w:spacing w:line="343" w:lineRule="exact"/>
        <w:rPr>
          <w:sz w:val="24"/>
          <w:szCs w:val="24"/>
        </w:rPr>
      </w:pPr>
    </w:p>
    <w:p w14:paraId="61346CFD" w14:textId="77777777" w:rsidR="004A3F5F" w:rsidRDefault="00CC2733">
      <w:pPr>
        <w:spacing w:line="237" w:lineRule="auto"/>
        <w:ind w:left="287" w:hanging="280"/>
        <w:rPr>
          <w:sz w:val="20"/>
          <w:szCs w:val="20"/>
        </w:rPr>
      </w:pPr>
      <w:r>
        <w:rPr>
          <w:rFonts w:eastAsia="Times New Roman"/>
          <w:b/>
          <w:bCs/>
          <w:sz w:val="28"/>
          <w:szCs w:val="28"/>
        </w:rPr>
        <w:t>a. the overall research topic, the research problem, justification of the problem and the central phenomenon or research question(s) and hypotheses (if included) addressed.</w:t>
      </w:r>
    </w:p>
    <w:p w14:paraId="33460CB6" w14:textId="77777777" w:rsidR="004A3F5F" w:rsidRDefault="004A3F5F">
      <w:pPr>
        <w:spacing w:line="245" w:lineRule="exact"/>
        <w:rPr>
          <w:sz w:val="24"/>
          <w:szCs w:val="24"/>
        </w:rPr>
      </w:pPr>
    </w:p>
    <w:p w14:paraId="2162840D" w14:textId="208BC67E" w:rsidR="004A3F5F" w:rsidRDefault="00CC2733">
      <w:pPr>
        <w:numPr>
          <w:ilvl w:val="1"/>
          <w:numId w:val="1"/>
        </w:numPr>
        <w:tabs>
          <w:tab w:val="left" w:pos="547"/>
        </w:tabs>
        <w:spacing w:line="292" w:lineRule="exact"/>
        <w:ind w:left="547" w:hanging="307"/>
        <w:rPr>
          <w:rFonts w:ascii="宋体" w:eastAsia="宋体" w:hAnsi="宋体" w:cs="宋体"/>
          <w:b/>
          <w:bCs/>
          <w:color w:val="0000FF"/>
          <w:sz w:val="24"/>
          <w:szCs w:val="24"/>
        </w:rPr>
      </w:pPr>
      <w:r>
        <w:rPr>
          <w:rFonts w:eastAsia="Times New Roman"/>
          <w:b/>
          <w:bCs/>
          <w:color w:val="0000FF"/>
          <w:sz w:val="24"/>
          <w:szCs w:val="24"/>
        </w:rPr>
        <w:t xml:space="preserve">research questions </w:t>
      </w:r>
      <w:r w:rsidR="00BC7F59">
        <w:rPr>
          <w:rFonts w:ascii="宋体" w:eastAsia="宋体" w:hAnsi="宋体" w:cs="宋体" w:hint="eastAsia"/>
          <w:b/>
          <w:bCs/>
          <w:color w:val="0000FF"/>
          <w:sz w:val="24"/>
          <w:szCs w:val="24"/>
        </w:rPr>
        <w:t>m</w:t>
      </w:r>
      <w:r w:rsidR="00BC7F59">
        <w:rPr>
          <w:rFonts w:ascii="宋体" w:eastAsia="宋体" w:hAnsi="宋体" w:cs="宋体"/>
          <w:b/>
          <w:bCs/>
          <w:color w:val="0000FF"/>
          <w:sz w:val="24"/>
          <w:szCs w:val="24"/>
        </w:rPr>
        <w:t>eans specific research issued</w:t>
      </w:r>
      <w:r>
        <w:rPr>
          <w:rFonts w:ascii="宋体" w:eastAsia="宋体" w:hAnsi="宋体" w:cs="宋体"/>
          <w:b/>
          <w:bCs/>
          <w:color w:val="0000FF"/>
          <w:sz w:val="24"/>
          <w:szCs w:val="24"/>
        </w:rPr>
        <w:t>，</w:t>
      </w:r>
      <w:r>
        <w:rPr>
          <w:rFonts w:eastAsia="Times New Roman"/>
          <w:b/>
          <w:bCs/>
          <w:color w:val="0000FF"/>
          <w:sz w:val="24"/>
          <w:szCs w:val="24"/>
        </w:rPr>
        <w:t>hypo</w:t>
      </w:r>
      <w:r>
        <w:rPr>
          <w:rFonts w:eastAsia="Times New Roman"/>
          <w:b/>
          <w:bCs/>
          <w:color w:val="0000FF"/>
          <w:sz w:val="24"/>
          <w:szCs w:val="24"/>
        </w:rPr>
        <w:t>theses</w:t>
      </w:r>
      <w:r w:rsidR="00BC7F59">
        <w:rPr>
          <w:rFonts w:ascii="宋体" w:eastAsia="宋体" w:hAnsi="宋体" w:cs="宋体" w:hint="eastAsia"/>
          <w:b/>
          <w:bCs/>
          <w:color w:val="0000FF"/>
          <w:sz w:val="24"/>
          <w:szCs w:val="24"/>
        </w:rPr>
        <w:t xml:space="preserve"> </w:t>
      </w:r>
      <w:r w:rsidR="00BC7F59">
        <w:rPr>
          <w:rFonts w:ascii="宋体" w:eastAsia="宋体" w:hAnsi="宋体" w:cs="宋体"/>
          <w:b/>
          <w:bCs/>
          <w:color w:val="0000FF"/>
          <w:sz w:val="24"/>
          <w:szCs w:val="24"/>
        </w:rPr>
        <w:t>generally occurs in quantitative studies.</w:t>
      </w:r>
      <w:r>
        <w:rPr>
          <w:rFonts w:ascii="宋体" w:eastAsia="宋体" w:hAnsi="宋体" w:cs="宋体"/>
          <w:b/>
          <w:bCs/>
          <w:color w:val="0000FF"/>
          <w:sz w:val="24"/>
          <w:szCs w:val="24"/>
        </w:rPr>
        <w:t>）</w:t>
      </w:r>
    </w:p>
    <w:p w14:paraId="5B70A9B5" w14:textId="77777777" w:rsidR="004A3F5F" w:rsidRDefault="004A3F5F">
      <w:pPr>
        <w:spacing w:line="200" w:lineRule="exact"/>
        <w:rPr>
          <w:rFonts w:ascii="宋体" w:eastAsia="宋体" w:hAnsi="宋体" w:cs="宋体"/>
          <w:b/>
          <w:bCs/>
          <w:color w:val="0000FF"/>
          <w:sz w:val="24"/>
          <w:szCs w:val="24"/>
        </w:rPr>
      </w:pPr>
    </w:p>
    <w:p w14:paraId="0C2B6D6F" w14:textId="77777777" w:rsidR="004A3F5F" w:rsidRDefault="004A3F5F">
      <w:pPr>
        <w:spacing w:line="349" w:lineRule="exact"/>
        <w:rPr>
          <w:rFonts w:ascii="宋体" w:eastAsia="宋体" w:hAnsi="宋体" w:cs="宋体"/>
          <w:b/>
          <w:bCs/>
          <w:color w:val="0000FF"/>
          <w:sz w:val="24"/>
          <w:szCs w:val="24"/>
        </w:rPr>
      </w:pPr>
    </w:p>
    <w:p w14:paraId="7911E548" w14:textId="77777777" w:rsidR="004A3F5F" w:rsidRDefault="00CC2733">
      <w:pPr>
        <w:numPr>
          <w:ilvl w:val="0"/>
          <w:numId w:val="1"/>
        </w:numPr>
        <w:tabs>
          <w:tab w:val="left" w:pos="287"/>
        </w:tabs>
        <w:ind w:left="287" w:hanging="287"/>
        <w:rPr>
          <w:rFonts w:eastAsia="Times New Roman"/>
          <w:b/>
          <w:bCs/>
          <w:sz w:val="28"/>
          <w:szCs w:val="28"/>
        </w:rPr>
      </w:pPr>
      <w:r>
        <w:rPr>
          <w:rFonts w:eastAsia="Times New Roman"/>
          <w:b/>
          <w:bCs/>
          <w:sz w:val="28"/>
          <w:szCs w:val="28"/>
        </w:rPr>
        <w:t>the scope and construction of the literature review.</w:t>
      </w:r>
    </w:p>
    <w:p w14:paraId="3E95F092" w14:textId="77777777" w:rsidR="004A3F5F" w:rsidRDefault="004A3F5F">
      <w:pPr>
        <w:spacing w:line="245" w:lineRule="exact"/>
        <w:rPr>
          <w:sz w:val="24"/>
          <w:szCs w:val="24"/>
        </w:rPr>
      </w:pPr>
    </w:p>
    <w:p w14:paraId="193ADCCB" w14:textId="62B179E1" w:rsidR="004A3F5F" w:rsidRDefault="00CC2733">
      <w:pPr>
        <w:spacing w:line="379" w:lineRule="exact"/>
        <w:ind w:left="227" w:right="60"/>
        <w:jc w:val="both"/>
        <w:rPr>
          <w:sz w:val="20"/>
          <w:szCs w:val="20"/>
        </w:rPr>
      </w:pPr>
      <w:r>
        <w:rPr>
          <w:rFonts w:ascii="宋体" w:eastAsia="宋体" w:hAnsi="宋体" w:cs="宋体"/>
          <w:b/>
          <w:bCs/>
          <w:color w:val="C00000"/>
          <w:sz w:val="24"/>
          <w:szCs w:val="24"/>
        </w:rPr>
        <w:t>（</w:t>
      </w:r>
      <w:r w:rsidR="00BC7F59" w:rsidRPr="00BC7F59">
        <w:rPr>
          <w:rFonts w:ascii="宋体" w:eastAsia="宋体" w:hAnsi="宋体" w:cs="宋体"/>
          <w:b/>
          <w:bCs/>
          <w:color w:val="0000FF"/>
          <w:sz w:val="24"/>
          <w:szCs w:val="24"/>
        </w:rPr>
        <w:t>Scope refers to whether the field of vision of literature review is broad and whether the content is comprehensive; construction refers to whether the writing structure is reasonable and logical, if only lack of relevant literature accumulation, it needs to be criticized. Again, please refer to the requirements in Creswell's book</w:t>
      </w:r>
      <w:r>
        <w:rPr>
          <w:rFonts w:ascii="宋体" w:eastAsia="宋体" w:hAnsi="宋体" w:cs="宋体"/>
          <w:b/>
          <w:bCs/>
          <w:color w:val="C00000"/>
          <w:sz w:val="24"/>
          <w:szCs w:val="24"/>
          <w:u w:val="single"/>
        </w:rPr>
        <w:t>）</w:t>
      </w:r>
    </w:p>
    <w:p w14:paraId="023523BA" w14:textId="77777777" w:rsidR="004A3F5F" w:rsidRDefault="004A3F5F">
      <w:pPr>
        <w:spacing w:line="200" w:lineRule="exact"/>
        <w:rPr>
          <w:sz w:val="24"/>
          <w:szCs w:val="24"/>
        </w:rPr>
      </w:pPr>
    </w:p>
    <w:p w14:paraId="4BA85117" w14:textId="77777777" w:rsidR="004A3F5F" w:rsidRDefault="004A3F5F">
      <w:pPr>
        <w:spacing w:line="344" w:lineRule="exact"/>
        <w:rPr>
          <w:sz w:val="24"/>
          <w:szCs w:val="24"/>
        </w:rPr>
      </w:pPr>
    </w:p>
    <w:p w14:paraId="133BB3E1" w14:textId="77777777" w:rsidR="004A3F5F" w:rsidRDefault="00CC2733">
      <w:pPr>
        <w:spacing w:line="246" w:lineRule="auto"/>
        <w:ind w:left="287" w:right="240" w:hanging="280"/>
        <w:rPr>
          <w:sz w:val="20"/>
          <w:szCs w:val="20"/>
        </w:rPr>
      </w:pPr>
      <w:r>
        <w:rPr>
          <w:rFonts w:eastAsia="Times New Roman"/>
          <w:b/>
          <w:bCs/>
          <w:sz w:val="27"/>
          <w:szCs w:val="27"/>
        </w:rPr>
        <w:t xml:space="preserve">c. the specific research design, e.g., experimental, grounded </w:t>
      </w:r>
      <w:r>
        <w:rPr>
          <w:rFonts w:eastAsia="Times New Roman"/>
          <w:b/>
          <w:bCs/>
          <w:sz w:val="27"/>
          <w:szCs w:val="27"/>
        </w:rPr>
        <w:t>theory, correlational, ethnography. Include a brief explanation for your selection of design.</w:t>
      </w:r>
    </w:p>
    <w:p w14:paraId="74708505" w14:textId="77777777" w:rsidR="004A3F5F" w:rsidRDefault="004A3F5F">
      <w:pPr>
        <w:spacing w:line="241" w:lineRule="exact"/>
        <w:rPr>
          <w:sz w:val="24"/>
          <w:szCs w:val="24"/>
        </w:rPr>
      </w:pPr>
    </w:p>
    <w:p w14:paraId="2F83A7B1" w14:textId="0E40B119" w:rsidR="00CC2733" w:rsidRPr="00CC2733" w:rsidRDefault="00CC2733" w:rsidP="00CC2733">
      <w:pPr>
        <w:spacing w:line="363" w:lineRule="exact"/>
        <w:ind w:left="247" w:right="120"/>
        <w:rPr>
          <w:rFonts w:hint="eastAsia"/>
          <w:sz w:val="20"/>
          <w:szCs w:val="20"/>
        </w:rPr>
        <w:sectPr w:rsidR="00CC2733" w:rsidRPr="00CC2733">
          <w:pgSz w:w="11900" w:h="16838"/>
          <w:pgMar w:top="1130" w:right="866" w:bottom="933" w:left="1133" w:header="0" w:footer="0" w:gutter="0"/>
          <w:cols w:space="720" w:equalWidth="0">
            <w:col w:w="9907"/>
          </w:cols>
        </w:sectPr>
      </w:pPr>
      <w:r>
        <w:rPr>
          <w:rFonts w:ascii="宋体" w:eastAsia="宋体" w:hAnsi="宋体" w:cs="宋体"/>
          <w:color w:val="0000FF"/>
          <w:sz w:val="24"/>
          <w:szCs w:val="24"/>
        </w:rPr>
        <w:lastRenderedPageBreak/>
        <w:t>(</w:t>
      </w:r>
      <w:r w:rsidRPr="00CC2733">
        <w:rPr>
          <w:rFonts w:ascii="宋体" w:eastAsia="宋体" w:hAnsi="宋体" w:cs="宋体"/>
          <w:color w:val="0000FF"/>
          <w:sz w:val="24"/>
          <w:szCs w:val="24"/>
        </w:rPr>
        <w:t>The specific research design in this part can be ignored because we did not talk about it. It can only be explained that the article is a quantitative or qualitative study</w:t>
      </w:r>
      <w:r>
        <w:rPr>
          <w:rFonts w:ascii="宋体" w:eastAsia="宋体" w:hAnsi="宋体" w:cs="宋体"/>
          <w:color w:val="0000FF"/>
          <w:sz w:val="24"/>
          <w:szCs w:val="24"/>
        </w:rPr>
        <w:t>)</w:t>
      </w:r>
    </w:p>
    <w:p w14:paraId="5547FFA4" w14:textId="3A64C152" w:rsidR="004A3F5F" w:rsidRDefault="00CC2733" w:rsidP="00CC2733">
      <w:pPr>
        <w:spacing w:line="336" w:lineRule="exact"/>
        <w:ind w:right="600"/>
        <w:rPr>
          <w:sz w:val="20"/>
          <w:szCs w:val="20"/>
        </w:rPr>
      </w:pPr>
      <w:bookmarkStart w:id="1" w:name="page2"/>
      <w:bookmarkEnd w:id="1"/>
      <w:r>
        <w:rPr>
          <w:rFonts w:eastAsia="Times New Roman"/>
          <w:b/>
          <w:bCs/>
          <w:sz w:val="27"/>
          <w:szCs w:val="27"/>
        </w:rPr>
        <w:lastRenderedPageBreak/>
        <w:t>d. the methods employed for collecting data includin</w:t>
      </w:r>
      <w:r>
        <w:rPr>
          <w:rFonts w:eastAsia="Times New Roman"/>
          <w:b/>
          <w:bCs/>
          <w:sz w:val="27"/>
          <w:szCs w:val="27"/>
        </w:rPr>
        <w:t xml:space="preserve">g the site/context, participants, research tools or instruments. </w:t>
      </w:r>
      <w:r>
        <w:rPr>
          <w:rFonts w:ascii="宋体" w:eastAsia="宋体" w:hAnsi="宋体" w:cs="宋体"/>
          <w:b/>
          <w:bCs/>
          <w:color w:val="0000FF"/>
          <w:sz w:val="23"/>
          <w:szCs w:val="23"/>
        </w:rPr>
        <w:t>（</w:t>
      </w:r>
      <w:r w:rsidRPr="00CC2733">
        <w:rPr>
          <w:rFonts w:ascii="宋体" w:eastAsia="宋体" w:hAnsi="宋体" w:cs="宋体"/>
          <w:b/>
          <w:bCs/>
          <w:color w:val="0000FF"/>
          <w:sz w:val="24"/>
          <w:szCs w:val="24"/>
        </w:rPr>
        <w:t xml:space="preserve">Methods of data collection were </w:t>
      </w:r>
      <w:r>
        <w:rPr>
          <w:rFonts w:ascii="宋体" w:eastAsia="宋体" w:hAnsi="宋体" w:cs="宋体"/>
          <w:b/>
          <w:bCs/>
          <w:color w:val="0000FF"/>
          <w:sz w:val="24"/>
          <w:szCs w:val="24"/>
        </w:rPr>
        <w:t>need to be discussed</w:t>
      </w:r>
      <w:r w:rsidRPr="00CC2733">
        <w:rPr>
          <w:rFonts w:ascii="宋体" w:eastAsia="宋体" w:hAnsi="宋体" w:cs="宋体"/>
          <w:b/>
          <w:bCs/>
          <w:color w:val="0000FF"/>
          <w:sz w:val="24"/>
          <w:szCs w:val="24"/>
        </w:rPr>
        <w:t>, including the study site / environment, the selection of participants, and the selection of research tools</w:t>
      </w:r>
      <w:r>
        <w:rPr>
          <w:rFonts w:ascii="宋体" w:eastAsia="宋体" w:hAnsi="宋体" w:cs="宋体"/>
          <w:b/>
          <w:bCs/>
          <w:color w:val="0000FF"/>
          <w:sz w:val="24"/>
          <w:szCs w:val="24"/>
        </w:rPr>
        <w:t>）</w:t>
      </w:r>
    </w:p>
    <w:p w14:paraId="46271DC1" w14:textId="77777777" w:rsidR="004A3F5F" w:rsidRDefault="004A3F5F">
      <w:pPr>
        <w:spacing w:line="200" w:lineRule="exact"/>
        <w:rPr>
          <w:sz w:val="20"/>
          <w:szCs w:val="20"/>
        </w:rPr>
      </w:pPr>
    </w:p>
    <w:p w14:paraId="65AD5385" w14:textId="77777777" w:rsidR="004A3F5F" w:rsidRDefault="004A3F5F">
      <w:pPr>
        <w:spacing w:line="207" w:lineRule="exact"/>
        <w:rPr>
          <w:sz w:val="20"/>
          <w:szCs w:val="20"/>
        </w:rPr>
      </w:pPr>
    </w:p>
    <w:p w14:paraId="048982BD" w14:textId="1E2EC985" w:rsidR="004A3F5F" w:rsidRPr="00CC2733" w:rsidRDefault="00CC2733" w:rsidP="00CC2733">
      <w:pPr>
        <w:spacing w:line="322" w:lineRule="exact"/>
        <w:ind w:left="7"/>
        <w:rPr>
          <w:rFonts w:ascii="宋体" w:eastAsia="宋体" w:hAnsi="宋体" w:cs="宋体"/>
          <w:b/>
          <w:bCs/>
          <w:color w:val="0000FF"/>
          <w:sz w:val="24"/>
          <w:szCs w:val="24"/>
        </w:rPr>
      </w:pPr>
      <w:r>
        <w:rPr>
          <w:rFonts w:eastAsia="Times New Roman"/>
          <w:b/>
          <w:bCs/>
          <w:sz w:val="28"/>
          <w:szCs w:val="28"/>
        </w:rPr>
        <w:t xml:space="preserve">e. the methods used to analyze data. </w:t>
      </w:r>
      <w:r>
        <w:rPr>
          <w:rFonts w:ascii="宋体" w:eastAsia="宋体" w:hAnsi="宋体" w:cs="宋体"/>
          <w:b/>
          <w:bCs/>
          <w:color w:val="0000FF"/>
          <w:sz w:val="24"/>
          <w:szCs w:val="24"/>
        </w:rPr>
        <w:t>（</w:t>
      </w:r>
      <w:r w:rsidRPr="00CC2733">
        <w:rPr>
          <w:rFonts w:ascii="宋体" w:eastAsia="宋体" w:hAnsi="宋体" w:cs="宋体"/>
          <w:b/>
          <w:bCs/>
          <w:color w:val="0000FF"/>
          <w:sz w:val="24"/>
          <w:szCs w:val="24"/>
        </w:rPr>
        <w:t xml:space="preserve">Methods of quantitative or qualitative data analysis </w:t>
      </w:r>
      <w:r>
        <w:rPr>
          <w:rFonts w:ascii="宋体" w:eastAsia="宋体" w:hAnsi="宋体" w:cs="宋体"/>
          <w:b/>
          <w:bCs/>
          <w:color w:val="0000FF"/>
          <w:sz w:val="24"/>
          <w:szCs w:val="24"/>
        </w:rPr>
        <w:t>need to be discussed</w:t>
      </w:r>
      <w:r>
        <w:rPr>
          <w:rFonts w:ascii="宋体" w:eastAsia="宋体" w:hAnsi="宋体" w:cs="宋体"/>
          <w:b/>
          <w:bCs/>
          <w:color w:val="0000FF"/>
          <w:sz w:val="24"/>
          <w:szCs w:val="24"/>
        </w:rPr>
        <w:t>）</w:t>
      </w:r>
    </w:p>
    <w:p w14:paraId="2A694169" w14:textId="77777777" w:rsidR="004A3F5F" w:rsidRDefault="004A3F5F">
      <w:pPr>
        <w:spacing w:line="200" w:lineRule="exact"/>
        <w:rPr>
          <w:sz w:val="20"/>
          <w:szCs w:val="20"/>
        </w:rPr>
      </w:pPr>
    </w:p>
    <w:p w14:paraId="22FF2E31" w14:textId="77777777" w:rsidR="004A3F5F" w:rsidRDefault="004A3F5F">
      <w:pPr>
        <w:spacing w:line="200" w:lineRule="exact"/>
        <w:rPr>
          <w:sz w:val="20"/>
          <w:szCs w:val="20"/>
        </w:rPr>
      </w:pPr>
    </w:p>
    <w:p w14:paraId="329BC77F" w14:textId="77777777" w:rsidR="004A3F5F" w:rsidRDefault="004A3F5F">
      <w:pPr>
        <w:spacing w:line="252" w:lineRule="exact"/>
        <w:rPr>
          <w:sz w:val="20"/>
          <w:szCs w:val="20"/>
        </w:rPr>
      </w:pPr>
    </w:p>
    <w:p w14:paraId="1D4127BC" w14:textId="344BE666" w:rsidR="004A3F5F" w:rsidRDefault="00CC2733">
      <w:pPr>
        <w:spacing w:line="322" w:lineRule="exact"/>
        <w:ind w:left="7"/>
        <w:rPr>
          <w:sz w:val="20"/>
          <w:szCs w:val="20"/>
        </w:rPr>
      </w:pPr>
      <w:r>
        <w:rPr>
          <w:rFonts w:eastAsia="Times New Roman"/>
          <w:b/>
          <w:bCs/>
          <w:sz w:val="28"/>
          <w:szCs w:val="28"/>
        </w:rPr>
        <w:t xml:space="preserve">f. ethical considerations. </w:t>
      </w:r>
      <w:r>
        <w:rPr>
          <w:rFonts w:ascii="宋体" w:eastAsia="宋体" w:hAnsi="宋体" w:cs="宋体"/>
          <w:b/>
          <w:bCs/>
          <w:color w:val="0000FF"/>
          <w:sz w:val="24"/>
          <w:szCs w:val="24"/>
        </w:rPr>
        <w:t>（</w:t>
      </w:r>
      <w:r w:rsidRPr="00CC2733">
        <w:rPr>
          <w:rFonts w:ascii="宋体" w:eastAsia="宋体" w:hAnsi="宋体" w:cs="宋体"/>
          <w:b/>
          <w:bCs/>
          <w:color w:val="0000FF"/>
          <w:sz w:val="24"/>
          <w:szCs w:val="24"/>
        </w:rPr>
        <w:t>Comment on the ethical / ethical considerations in the research: are they mentioned and how are they done</w:t>
      </w:r>
      <w:r>
        <w:rPr>
          <w:rFonts w:ascii="宋体" w:eastAsia="宋体" w:hAnsi="宋体" w:cs="宋体"/>
          <w:b/>
          <w:bCs/>
          <w:color w:val="0000FF"/>
          <w:sz w:val="24"/>
          <w:szCs w:val="24"/>
        </w:rPr>
        <w:t>）</w:t>
      </w:r>
    </w:p>
    <w:p w14:paraId="679E0D8B" w14:textId="77777777" w:rsidR="004A3F5F" w:rsidRDefault="004A3F5F">
      <w:pPr>
        <w:spacing w:line="200" w:lineRule="exact"/>
        <w:rPr>
          <w:sz w:val="20"/>
          <w:szCs w:val="20"/>
        </w:rPr>
      </w:pPr>
    </w:p>
    <w:p w14:paraId="357A7AD1" w14:textId="77777777" w:rsidR="004A3F5F" w:rsidRDefault="004A3F5F">
      <w:pPr>
        <w:spacing w:line="328" w:lineRule="exact"/>
        <w:rPr>
          <w:sz w:val="20"/>
          <w:szCs w:val="20"/>
        </w:rPr>
      </w:pPr>
    </w:p>
    <w:p w14:paraId="36C67E4A" w14:textId="77777777" w:rsidR="004A3F5F" w:rsidRDefault="00CC2733">
      <w:pPr>
        <w:ind w:left="7"/>
        <w:rPr>
          <w:sz w:val="20"/>
          <w:szCs w:val="20"/>
        </w:rPr>
      </w:pPr>
      <w:r>
        <w:rPr>
          <w:rFonts w:eastAsia="Times New Roman"/>
          <w:b/>
          <w:bCs/>
          <w:sz w:val="28"/>
          <w:szCs w:val="28"/>
        </w:rPr>
        <w:t>g. the discussion of results and conclusions reached.</w:t>
      </w:r>
    </w:p>
    <w:p w14:paraId="77E7B8F7" w14:textId="77777777" w:rsidR="004A3F5F" w:rsidRDefault="004A3F5F">
      <w:pPr>
        <w:spacing w:line="248" w:lineRule="exact"/>
        <w:rPr>
          <w:sz w:val="20"/>
          <w:szCs w:val="20"/>
        </w:rPr>
      </w:pPr>
    </w:p>
    <w:p w14:paraId="0FAFE501" w14:textId="55B4C6D5" w:rsidR="004A3F5F" w:rsidRDefault="00CC2733">
      <w:pPr>
        <w:spacing w:line="363" w:lineRule="exact"/>
        <w:ind w:left="7" w:right="40"/>
        <w:rPr>
          <w:sz w:val="20"/>
          <w:szCs w:val="20"/>
        </w:rPr>
      </w:pPr>
      <w:r>
        <w:rPr>
          <w:rFonts w:ascii="宋体" w:eastAsia="宋体" w:hAnsi="宋体" w:cs="宋体"/>
          <w:b/>
          <w:bCs/>
          <w:color w:val="0000FF"/>
          <w:sz w:val="24"/>
          <w:szCs w:val="24"/>
        </w:rPr>
        <w:t>（</w:t>
      </w:r>
      <w:r>
        <w:rPr>
          <w:rFonts w:ascii="宋体" w:eastAsia="宋体" w:hAnsi="宋体" w:cs="宋体" w:hint="eastAsia"/>
          <w:color w:val="C00000"/>
          <w:sz w:val="24"/>
          <w:szCs w:val="24"/>
        </w:rPr>
        <w:t>C</w:t>
      </w:r>
      <w:r>
        <w:rPr>
          <w:rFonts w:ascii="宋体" w:eastAsia="宋体" w:hAnsi="宋体" w:cs="宋体"/>
          <w:color w:val="C00000"/>
          <w:sz w:val="24"/>
          <w:szCs w:val="24"/>
        </w:rPr>
        <w:t>omment on t</w:t>
      </w:r>
      <w:r w:rsidRPr="00CC2733">
        <w:rPr>
          <w:rFonts w:ascii="宋体" w:eastAsia="宋体" w:hAnsi="宋体" w:cs="宋体"/>
          <w:color w:val="C00000"/>
          <w:sz w:val="24"/>
          <w:szCs w:val="24"/>
        </w:rPr>
        <w:t>he results of the study and the discussion and how to draw conclusion. First of all, it is necessary to find out the content of this part in the literature. In quantitative research, results and discussion are often written in two chapters, while qualitative research is usually written together</w:t>
      </w:r>
      <w:r>
        <w:rPr>
          <w:rFonts w:ascii="宋体" w:eastAsia="宋体" w:hAnsi="宋体" w:cs="宋体"/>
          <w:b/>
          <w:bCs/>
          <w:color w:val="0000FF"/>
          <w:sz w:val="24"/>
          <w:szCs w:val="24"/>
        </w:rPr>
        <w:t>）</w:t>
      </w:r>
    </w:p>
    <w:p w14:paraId="69F101D8" w14:textId="77777777" w:rsidR="004A3F5F" w:rsidRDefault="004A3F5F">
      <w:pPr>
        <w:spacing w:line="200" w:lineRule="exact"/>
        <w:rPr>
          <w:sz w:val="20"/>
          <w:szCs w:val="20"/>
        </w:rPr>
      </w:pPr>
    </w:p>
    <w:p w14:paraId="5DE0BB4B" w14:textId="77777777" w:rsidR="004A3F5F" w:rsidRDefault="004A3F5F">
      <w:pPr>
        <w:spacing w:line="366" w:lineRule="exact"/>
        <w:rPr>
          <w:sz w:val="20"/>
          <w:szCs w:val="20"/>
        </w:rPr>
      </w:pPr>
    </w:p>
    <w:p w14:paraId="117E27CE" w14:textId="6617A4FD" w:rsidR="004A3F5F" w:rsidRDefault="00CC2733">
      <w:pPr>
        <w:spacing w:line="322" w:lineRule="exact"/>
        <w:ind w:left="7"/>
        <w:rPr>
          <w:sz w:val="20"/>
          <w:szCs w:val="20"/>
        </w:rPr>
      </w:pPr>
      <w:r>
        <w:rPr>
          <w:rFonts w:eastAsia="Times New Roman"/>
          <w:b/>
          <w:bCs/>
          <w:sz w:val="28"/>
          <w:szCs w:val="28"/>
        </w:rPr>
        <w:t xml:space="preserve">h. study limitations. </w:t>
      </w:r>
      <w:r>
        <w:rPr>
          <w:rFonts w:ascii="宋体" w:eastAsia="宋体" w:hAnsi="宋体" w:cs="宋体"/>
          <w:b/>
          <w:bCs/>
          <w:color w:val="0000FF"/>
          <w:sz w:val="24"/>
          <w:szCs w:val="24"/>
        </w:rPr>
        <w:t>（</w:t>
      </w:r>
      <w:r w:rsidRPr="00CC2733">
        <w:rPr>
          <w:rFonts w:ascii="宋体" w:eastAsia="宋体" w:hAnsi="宋体" w:cs="宋体"/>
          <w:b/>
          <w:bCs/>
          <w:color w:val="0000FF"/>
          <w:sz w:val="24"/>
          <w:szCs w:val="24"/>
        </w:rPr>
        <w:t>Comment on the limitations of the study: whether it is mentioned in the article and what is the content</w:t>
      </w:r>
      <w:r>
        <w:rPr>
          <w:rFonts w:ascii="宋体" w:eastAsia="宋体" w:hAnsi="宋体" w:cs="宋体"/>
          <w:b/>
          <w:bCs/>
          <w:color w:val="0000FF"/>
          <w:sz w:val="24"/>
          <w:szCs w:val="24"/>
        </w:rPr>
        <w:t>）</w:t>
      </w:r>
    </w:p>
    <w:p w14:paraId="2FC9D178" w14:textId="77777777" w:rsidR="004A3F5F" w:rsidRDefault="004A3F5F">
      <w:pPr>
        <w:spacing w:line="200" w:lineRule="exact"/>
        <w:rPr>
          <w:sz w:val="20"/>
          <w:szCs w:val="20"/>
        </w:rPr>
      </w:pPr>
    </w:p>
    <w:p w14:paraId="6C75B4F1" w14:textId="77777777" w:rsidR="004A3F5F" w:rsidRDefault="004A3F5F">
      <w:pPr>
        <w:spacing w:line="328" w:lineRule="exact"/>
        <w:rPr>
          <w:sz w:val="20"/>
          <w:szCs w:val="20"/>
        </w:rPr>
      </w:pPr>
    </w:p>
    <w:p w14:paraId="7AAB8545" w14:textId="77777777" w:rsidR="004A3F5F" w:rsidRDefault="00CC2733">
      <w:pPr>
        <w:ind w:left="7"/>
        <w:rPr>
          <w:sz w:val="20"/>
          <w:szCs w:val="20"/>
        </w:rPr>
      </w:pPr>
      <w:r>
        <w:rPr>
          <w:rFonts w:eastAsia="Times New Roman"/>
          <w:b/>
          <w:bCs/>
          <w:sz w:val="28"/>
          <w:szCs w:val="28"/>
        </w:rPr>
        <w:t xml:space="preserve">Length: 750 words for each </w:t>
      </w:r>
      <w:r>
        <w:rPr>
          <w:rFonts w:eastAsia="Times New Roman"/>
          <w:b/>
          <w:bCs/>
          <w:sz w:val="28"/>
          <w:szCs w:val="28"/>
        </w:rPr>
        <w:t>article, i.e., 1500 words total (excluding the Appendix)</w:t>
      </w:r>
    </w:p>
    <w:p w14:paraId="2124B4DC" w14:textId="77777777" w:rsidR="004A3F5F" w:rsidRDefault="004A3F5F">
      <w:pPr>
        <w:spacing w:line="245" w:lineRule="exact"/>
        <w:rPr>
          <w:sz w:val="20"/>
          <w:szCs w:val="20"/>
        </w:rPr>
      </w:pPr>
    </w:p>
    <w:p w14:paraId="183B1B17" w14:textId="01D66865" w:rsidR="004A3F5F" w:rsidRDefault="004A3F5F">
      <w:pPr>
        <w:spacing w:line="363" w:lineRule="exact"/>
        <w:ind w:left="127" w:right="20" w:hanging="119"/>
        <w:rPr>
          <w:rFonts w:hint="eastAsia"/>
          <w:sz w:val="20"/>
          <w:szCs w:val="20"/>
        </w:rPr>
      </w:pPr>
    </w:p>
    <w:p w14:paraId="2E8AF98E" w14:textId="77777777" w:rsidR="004A3F5F" w:rsidRDefault="004A3F5F">
      <w:pPr>
        <w:spacing w:line="251" w:lineRule="exact"/>
        <w:rPr>
          <w:sz w:val="20"/>
          <w:szCs w:val="20"/>
        </w:rPr>
      </w:pPr>
    </w:p>
    <w:p w14:paraId="1D7646CA" w14:textId="77777777" w:rsidR="004A3F5F" w:rsidRDefault="004A3F5F">
      <w:pPr>
        <w:spacing w:line="362" w:lineRule="exact"/>
        <w:rPr>
          <w:sz w:val="20"/>
          <w:szCs w:val="20"/>
        </w:rPr>
      </w:pPr>
    </w:p>
    <w:p w14:paraId="5D8666DC" w14:textId="62D6C52D" w:rsidR="004A3F5F" w:rsidRDefault="00CC2733">
      <w:pPr>
        <w:spacing w:line="335" w:lineRule="exact"/>
        <w:ind w:left="7" w:right="200"/>
        <w:rPr>
          <w:sz w:val="20"/>
          <w:szCs w:val="20"/>
        </w:rPr>
      </w:pPr>
      <w:r>
        <w:rPr>
          <w:rFonts w:eastAsia="Times New Roman"/>
          <w:b/>
          <w:bCs/>
          <w:sz w:val="28"/>
          <w:szCs w:val="28"/>
        </w:rPr>
        <w:t xml:space="preserve">Articles for Assignment 1 (select 1 quantitative and 1 qualitative). Download from the assignment </w:t>
      </w:r>
      <w:r>
        <w:rPr>
          <w:rFonts w:eastAsia="Times New Roman"/>
          <w:b/>
          <w:bCs/>
          <w:sz w:val="28"/>
          <w:szCs w:val="28"/>
        </w:rPr>
        <w:t xml:space="preserve">1 list folder on FLO. </w:t>
      </w:r>
    </w:p>
    <w:p w14:paraId="0824E319" w14:textId="77777777" w:rsidR="004A3F5F" w:rsidRDefault="004A3F5F">
      <w:pPr>
        <w:spacing w:line="200" w:lineRule="exact"/>
        <w:rPr>
          <w:sz w:val="20"/>
          <w:szCs w:val="20"/>
        </w:rPr>
      </w:pPr>
    </w:p>
    <w:p w14:paraId="0A28F7B9" w14:textId="77777777" w:rsidR="004A3F5F" w:rsidRDefault="004A3F5F">
      <w:pPr>
        <w:spacing w:line="381" w:lineRule="exact"/>
        <w:rPr>
          <w:sz w:val="20"/>
          <w:szCs w:val="20"/>
        </w:rPr>
      </w:pPr>
    </w:p>
    <w:p w14:paraId="60B42C2D" w14:textId="645738EB" w:rsidR="004A3F5F" w:rsidRDefault="004A3F5F">
      <w:pPr>
        <w:spacing w:line="431" w:lineRule="auto"/>
        <w:ind w:left="7" w:right="280"/>
        <w:rPr>
          <w:sz w:val="20"/>
          <w:szCs w:val="20"/>
        </w:rPr>
      </w:pPr>
    </w:p>
    <w:sectPr w:rsidR="004A3F5F">
      <w:pgSz w:w="11900" w:h="16838"/>
      <w:pgMar w:top="1143" w:right="806" w:bottom="550" w:left="1133" w:header="0" w:footer="0" w:gutter="0"/>
      <w:cols w:space="720" w:equalWidth="0">
        <w:col w:w="99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F90"/>
    <w:multiLevelType w:val="hybridMultilevel"/>
    <w:tmpl w:val="2E18AF4A"/>
    <w:lvl w:ilvl="0" w:tplc="38267C6C">
      <w:start w:val="1"/>
      <w:numFmt w:val="bullet"/>
      <w:lvlText w:val=""/>
      <w:lvlJc w:val="left"/>
    </w:lvl>
    <w:lvl w:ilvl="1" w:tplc="E11A4502">
      <w:numFmt w:val="decimal"/>
      <w:lvlText w:val=""/>
      <w:lvlJc w:val="left"/>
    </w:lvl>
    <w:lvl w:ilvl="2" w:tplc="E6FAA466">
      <w:numFmt w:val="decimal"/>
      <w:lvlText w:val=""/>
      <w:lvlJc w:val="left"/>
    </w:lvl>
    <w:lvl w:ilvl="3" w:tplc="5DB8B080">
      <w:numFmt w:val="decimal"/>
      <w:lvlText w:val=""/>
      <w:lvlJc w:val="left"/>
    </w:lvl>
    <w:lvl w:ilvl="4" w:tplc="A3520B3A">
      <w:numFmt w:val="decimal"/>
      <w:lvlText w:val=""/>
      <w:lvlJc w:val="left"/>
    </w:lvl>
    <w:lvl w:ilvl="5" w:tplc="0004E592">
      <w:numFmt w:val="decimal"/>
      <w:lvlText w:val=""/>
      <w:lvlJc w:val="left"/>
    </w:lvl>
    <w:lvl w:ilvl="6" w:tplc="96C6B580">
      <w:numFmt w:val="decimal"/>
      <w:lvlText w:val=""/>
      <w:lvlJc w:val="left"/>
    </w:lvl>
    <w:lvl w:ilvl="7" w:tplc="66ECC88C">
      <w:numFmt w:val="decimal"/>
      <w:lvlText w:val=""/>
      <w:lvlJc w:val="left"/>
    </w:lvl>
    <w:lvl w:ilvl="8" w:tplc="2B0E37C8">
      <w:numFmt w:val="decimal"/>
      <w:lvlText w:val=""/>
      <w:lvlJc w:val="left"/>
    </w:lvl>
  </w:abstractNum>
  <w:abstractNum w:abstractNumId="1" w15:restartNumberingAfterBreak="0">
    <w:nsid w:val="00006952"/>
    <w:multiLevelType w:val="hybridMultilevel"/>
    <w:tmpl w:val="0C240E4A"/>
    <w:lvl w:ilvl="0" w:tplc="875A17FA">
      <w:start w:val="1"/>
      <w:numFmt w:val="lowerLetter"/>
      <w:lvlText w:val="%1."/>
      <w:lvlJc w:val="left"/>
    </w:lvl>
    <w:lvl w:ilvl="1" w:tplc="5A76F456">
      <w:start w:val="1"/>
      <w:numFmt w:val="bullet"/>
      <w:lvlText w:val="（"/>
      <w:lvlJc w:val="left"/>
    </w:lvl>
    <w:lvl w:ilvl="2" w:tplc="136A33E6">
      <w:numFmt w:val="decimal"/>
      <w:lvlText w:val=""/>
      <w:lvlJc w:val="left"/>
    </w:lvl>
    <w:lvl w:ilvl="3" w:tplc="6640FAD6">
      <w:numFmt w:val="decimal"/>
      <w:lvlText w:val=""/>
      <w:lvlJc w:val="left"/>
    </w:lvl>
    <w:lvl w:ilvl="4" w:tplc="AC76C4F6">
      <w:numFmt w:val="decimal"/>
      <w:lvlText w:val=""/>
      <w:lvlJc w:val="left"/>
    </w:lvl>
    <w:lvl w:ilvl="5" w:tplc="92FA2256">
      <w:numFmt w:val="decimal"/>
      <w:lvlText w:val=""/>
      <w:lvlJc w:val="left"/>
    </w:lvl>
    <w:lvl w:ilvl="6" w:tplc="9F96CC6C">
      <w:numFmt w:val="decimal"/>
      <w:lvlText w:val=""/>
      <w:lvlJc w:val="left"/>
    </w:lvl>
    <w:lvl w:ilvl="7" w:tplc="DBB658EE">
      <w:numFmt w:val="decimal"/>
      <w:lvlText w:val=""/>
      <w:lvlJc w:val="left"/>
    </w:lvl>
    <w:lvl w:ilvl="8" w:tplc="32C4012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F5F"/>
    <w:rsid w:val="004A3F5F"/>
    <w:rsid w:val="00BC7F59"/>
    <w:rsid w:val="00CC2733"/>
    <w:rsid w:val="00F9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7794"/>
  <w15:docId w15:val="{3A384F41-CA88-406E-BA7B-F0523DED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郡卓 张</cp:lastModifiedBy>
  <cp:revision>2</cp:revision>
  <dcterms:created xsi:type="dcterms:W3CDTF">2020-09-10T19:09:00Z</dcterms:created>
  <dcterms:modified xsi:type="dcterms:W3CDTF">2020-09-10T12:13:00Z</dcterms:modified>
</cp:coreProperties>
</file>