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Addition of forces aimed at an angle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Object:</w:t>
      </w:r>
    </w:p>
    <w:p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"/>
          <w14:textFill>
            <w14:solidFill>
              <w14:schemeClr w14:val="tx1"/>
            </w14:solidFill>
          </w14:textFill>
        </w:rPr>
        <w:t>Add and subtract parallel and non-parallel vectors;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drawing>
          <wp:inline distT="0" distB="0" distL="0" distR="0">
            <wp:extent cx="3726180" cy="26974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rcRect l="16992" t="28413" r="46706" b="24844"/>
                    <a:stretch>
                      <a:fillRect/>
                    </a:stretch>
                  </pic:blipFill>
                  <pic:spPr>
                    <a:xfrm>
                      <a:off x="0" y="0"/>
                      <a:ext cx="3752422" cy="27167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drawing>
          <wp:inline distT="0" distB="0" distL="0" distR="0">
            <wp:extent cx="4346575" cy="11817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rcRect l="16994" t="39265" r="46706" b="43181"/>
                    <a:stretch>
                      <a:fillRect/>
                    </a:stretch>
                  </pic:blipFill>
                  <pic:spPr>
                    <a:xfrm>
                      <a:off x="0" y="0"/>
                      <a:ext cx="4442657" cy="12079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drawing>
          <wp:inline distT="0" distB="0" distL="0" distR="0">
            <wp:extent cx="4519930" cy="386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rcRect l="53302" t="38229" r="9530" b="5215"/>
                    <a:stretch>
                      <a:fillRect/>
                    </a:stretch>
                  </pic:blipFill>
                  <pic:spPr>
                    <a:xfrm>
                      <a:off x="0" y="0"/>
                      <a:ext cx="4546770" cy="38900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drawing>
          <wp:inline distT="0" distB="0" distL="0" distR="0">
            <wp:extent cx="5339715" cy="3476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7"/>
                    <a:srcRect l="20186" t="16271" r="14468" b="8058"/>
                    <a:stretch>
                      <a:fillRect/>
                    </a:stretch>
                  </pic:blipFill>
                  <pic:spPr>
                    <a:xfrm>
                      <a:off x="0" y="0"/>
                      <a:ext cx="5354918" cy="34866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Results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 = 100 g; 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= 1 N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Table 1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992"/>
        <w:gridCol w:w="992"/>
        <w:gridCol w:w="1559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°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°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α/ °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/N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/N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0.55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0.50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0.59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0.58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0.62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0.63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0.76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Table 2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992"/>
        <w:gridCol w:w="992"/>
        <w:gridCol w:w="1559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°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 °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α/ °</w:t>
            </w: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/N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/N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r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0.46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0.70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0.33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0.85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0.25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0.94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0.24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1.04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115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92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0.40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1.22</w:t>
            </w:r>
          </w:p>
        </w:tc>
        <w:tc>
          <w:tcPr>
            <w:tcW w:w="12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Evaluation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Calculate α from α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α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complete the two tables.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Using the measured values in the tables, draw 2 force parallelograms each on a separate sheet of paper. Use a specific scale for the force, 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e.g. 1 N = 10 cm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Determine the resultant force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from the diagrams graphically and record the values in the tables.</w:t>
      </w: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Compare the graphically determined values for the resultant force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with the weight (force)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lang w:val="en-US"/>
        </w:rPr>
        <w:t>. What do you observe?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Formulate the result of the experiment: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pStyle w:val="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Describe how you determined the resultant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>
      <w:pPr>
        <w:pStyle w:val="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Supplementary problem</w:t>
      </w:r>
    </w:p>
    <w:p>
      <w:pPr>
        <w:pStyle w:val="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Calculate the resultant force 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rb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for several measurements using</w:t>
      </w:r>
    </w:p>
    <w:p>
      <w:pPr>
        <w:pStyle w:val="5"/>
        <w:ind w:left="1065"/>
        <w:rPr>
          <w:rFonts w:ascii="Times New Roman" w:hAnsi="Times New Roman" w:cs="Times New Roman"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F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rb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radPr>
            <m:deg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eg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p>
              </m:sSub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+2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ub>
              </m:sSub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cos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α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e>
              </m:func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e>
          </m:rad>
        </m:oMath>
      </m:oMathPara>
    </w:p>
    <w:p>
      <w:pPr>
        <w:pStyle w:val="5"/>
        <w:ind w:left="106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>and compare the values obtained with the weight (force) F</w:t>
      </w:r>
      <w:r>
        <w:rPr>
          <w:rFonts w:ascii="Times New Roman" w:hAnsi="Times New Roman" w:cs="Times New Roman" w:eastAsiaTheme="minorEastAsia"/>
          <w:sz w:val="28"/>
          <w:szCs w:val="28"/>
          <w:vertAlign w:val="subscript"/>
          <w:lang w:val="en-US"/>
        </w:rPr>
        <w:t>g</w:t>
      </w:r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 xml:space="preserve"> and the values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for the resultant force which were determined from the diagrams:</w:t>
      </w:r>
    </w:p>
    <w:p>
      <w:pPr>
        <w:pStyle w:val="5"/>
        <w:ind w:left="1065"/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pStyle w:val="5"/>
        <w:ind w:left="1065"/>
        <w:rPr>
          <w:rFonts w:ascii="Times New Roman" w:hAnsi="Times New Roman" w:cs="Times New Roman"/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ub>
        </m:sSub>
      </m:oMath>
      <w:r>
        <w:rPr>
          <w:rFonts w:ascii="Times New Roman" w:hAnsi="Times New Roman" w:cs="Times New Roman" w:eastAsiaTheme="minorEastAsia"/>
          <w:sz w:val="28"/>
          <w:szCs w:val="28"/>
          <w:lang w:val="en-US"/>
        </w:rPr>
        <w:t xml:space="preserve"> = ……………………………….</w:t>
      </w: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p>
      <w:pPr>
        <w:rPr>
          <w:rFonts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709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5452A"/>
    <w:multiLevelType w:val="multilevel"/>
    <w:tmpl w:val="46C5452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3F3F4C"/>
    <w:multiLevelType w:val="multilevel"/>
    <w:tmpl w:val="4D3F3F4C"/>
    <w:lvl w:ilvl="0" w:tentative="0">
      <w:start w:val="5"/>
      <w:numFmt w:val="bullet"/>
      <w:lvlText w:val="-"/>
      <w:lvlJc w:val="left"/>
      <w:pPr>
        <w:ind w:left="1065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DB"/>
    <w:rsid w:val="00111F0D"/>
    <w:rsid w:val="00235664"/>
    <w:rsid w:val="00356640"/>
    <w:rsid w:val="003713DB"/>
    <w:rsid w:val="008707C5"/>
    <w:rsid w:val="008D3947"/>
    <w:rsid w:val="00922B20"/>
    <w:rsid w:val="00B16ED9"/>
    <w:rsid w:val="00C11F38"/>
    <w:rsid w:val="00E212DE"/>
    <w:rsid w:val="00F65588"/>
    <w:rsid w:val="24DC0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qFormat="1" w:unhideWhenUsed="0" w:uiPriority="99" w:name="Placeholder Text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styleId="6">
    <w:name w:val="Placeholder Text"/>
    <w:basedOn w:val="2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4.xml"/><Relationship Id="rId11" Type="http://schemas.openxmlformats.org/officeDocument/2006/relationships/customXml" Target="../customXml/item3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4158a33d-8328-4928-9985-57051d5fafb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5E0B84B8799D4D8F24A4FDCF6D80CE" ma:contentTypeVersion="8" ma:contentTypeDescription="Создание документа." ma:contentTypeScope="" ma:versionID="5cf00dea32e4dd6ab16197dc5eb110d9">
  <xsd:schema xmlns:xsd="http://www.w3.org/2001/XMLSchema" xmlns:xs="http://www.w3.org/2001/XMLSchema" xmlns:p="http://schemas.microsoft.com/office/2006/metadata/properties" xmlns:ns2="4158a33d-8328-4928-9985-57051d5fafba" targetNamespace="http://schemas.microsoft.com/office/2006/metadata/properties" ma:root="true" ma:fieldsID="db86dbe6ec3c4b1e7a803d9df058a959" ns2:_="">
    <xsd:import namespace="4158a33d-8328-4928-9985-57051d5fafb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8a33d-8328-4928-9985-57051d5fafb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787B023-9925-4E82-87BB-B773BFC33BEF}">
  <ds:schemaRefs/>
</ds:datastoreItem>
</file>

<file path=customXml/itemProps3.xml><?xml version="1.0" encoding="utf-8"?>
<ds:datastoreItem xmlns:ds="http://schemas.openxmlformats.org/officeDocument/2006/customXml" ds:itemID="{8D42B3A4-000E-4223-8C3D-E8DCA977AB08}">
  <ds:schemaRefs/>
</ds:datastoreItem>
</file>

<file path=customXml/itemProps4.xml><?xml version="1.0" encoding="utf-8"?>
<ds:datastoreItem xmlns:ds="http://schemas.openxmlformats.org/officeDocument/2006/customXml" ds:itemID="{0E49D7D6-495A-4678-9830-21BD7757B0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235</Words>
  <Characters>1344</Characters>
  <Lines>11</Lines>
  <Paragraphs>3</Paragraphs>
  <TotalTime>97</TotalTime>
  <ScaleCrop>false</ScaleCrop>
  <LinksUpToDate>false</LinksUpToDate>
  <CharactersWithSpaces>1576</CharactersWithSpaces>
  <Application>WPS Office_11.2.0.9665_F1E327BC-269C-435d-A152-05C5408002CA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2020-09-03T14:33:00Z</dcterms:created>
  <dc:creator>Папазова Ирина</dc:creator>
  <cp:lastModifiedBy>The Dancho Super</cp:lastModifiedBy>
  <dcterms:modified xsi:type="dcterms:W3CDTF">2020-09-14T13:38:32Z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0x010100A85E0B84B8799D4D8F24A4FDCF6D80CE</vt:lpwstr>
  </property>
  <property fmtid="{D5CDD505-2E9C-101B-9397-08002B2CF9AE}" pid="3" name="KSOProductBuildVer">
    <vt:lpwstr>1049-11.2.0.9665</vt:lpwstr>
  </property>
</Properties>
</file>