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B3B69" w14:textId="4E5EF280" w:rsidR="00364B8E" w:rsidRDefault="00364B8E" w:rsidP="00364B8E">
      <w:pPr>
        <w:pStyle w:val="NormalWeb"/>
        <w:spacing w:before="0" w:beforeAutospacing="0" w:after="160" w:afterAutospacing="0" w:line="480" w:lineRule="auto"/>
        <w:jc w:val="both"/>
        <w:rPr>
          <w:rStyle w:val="Strong"/>
          <w:b w:val="0"/>
          <w:bCs w:val="0"/>
          <w:color w:val="0E101A"/>
          <w:lang w:eastAsia="zh-CN"/>
        </w:rPr>
      </w:pPr>
      <w:proofErr w:type="spellStart"/>
      <w:r>
        <w:rPr>
          <w:rStyle w:val="Strong"/>
          <w:b w:val="0"/>
          <w:bCs w:val="0"/>
          <w:color w:val="0E101A"/>
          <w:lang w:eastAsia="zh-CN"/>
        </w:rPr>
        <w:t>Kewei</w:t>
      </w:r>
      <w:proofErr w:type="spellEnd"/>
      <w:r>
        <w:rPr>
          <w:rStyle w:val="Strong"/>
          <w:b w:val="0"/>
          <w:bCs w:val="0"/>
          <w:color w:val="0E101A"/>
          <w:lang w:eastAsia="zh-CN"/>
        </w:rPr>
        <w:t xml:space="preserve"> Chen</w:t>
      </w:r>
    </w:p>
    <w:p w14:paraId="2B89FEDB" w14:textId="0E376FB9" w:rsidR="00364B8E" w:rsidRDefault="00364B8E" w:rsidP="00364B8E">
      <w:pPr>
        <w:pStyle w:val="NormalWeb"/>
        <w:spacing w:before="0" w:beforeAutospacing="0" w:after="160" w:afterAutospacing="0" w:line="480" w:lineRule="auto"/>
        <w:jc w:val="both"/>
        <w:rPr>
          <w:rStyle w:val="Strong"/>
          <w:b w:val="0"/>
          <w:bCs w:val="0"/>
          <w:color w:val="0E101A"/>
          <w:lang w:eastAsia="zh-CN"/>
        </w:rPr>
      </w:pPr>
      <w:r>
        <w:rPr>
          <w:rStyle w:val="Strong"/>
          <w:b w:val="0"/>
          <w:bCs w:val="0"/>
          <w:color w:val="0E101A"/>
          <w:lang w:eastAsia="zh-CN"/>
        </w:rPr>
        <w:t>DNSC 6403-10</w:t>
      </w:r>
    </w:p>
    <w:p w14:paraId="7FC5D230" w14:textId="782AB93C" w:rsidR="00364B8E" w:rsidRDefault="00364B8E" w:rsidP="00364B8E">
      <w:pPr>
        <w:pStyle w:val="NormalWeb"/>
        <w:spacing w:before="0" w:beforeAutospacing="0" w:after="160" w:afterAutospacing="0" w:line="480" w:lineRule="auto"/>
        <w:jc w:val="both"/>
        <w:rPr>
          <w:rStyle w:val="Strong"/>
          <w:b w:val="0"/>
          <w:bCs w:val="0"/>
          <w:color w:val="0E101A"/>
          <w:lang w:eastAsia="zh-CN"/>
        </w:rPr>
      </w:pPr>
      <w:r>
        <w:rPr>
          <w:rStyle w:val="Strong"/>
          <w:b w:val="0"/>
          <w:bCs w:val="0"/>
          <w:color w:val="0E101A"/>
          <w:lang w:eastAsia="zh-CN"/>
        </w:rPr>
        <w:t>September 10, 2020</w:t>
      </w:r>
    </w:p>
    <w:p w14:paraId="1A11200C" w14:textId="1CB96AAC" w:rsidR="00364B8E" w:rsidRPr="00364B8E" w:rsidRDefault="00364B8E" w:rsidP="00364B8E">
      <w:pPr>
        <w:pStyle w:val="NormalWeb"/>
        <w:spacing w:before="0" w:beforeAutospacing="0" w:after="160" w:afterAutospacing="0" w:line="480" w:lineRule="auto"/>
        <w:jc w:val="center"/>
        <w:rPr>
          <w:rStyle w:val="Strong"/>
          <w:b w:val="0"/>
          <w:bCs w:val="0"/>
          <w:color w:val="0E101A"/>
        </w:rPr>
      </w:pPr>
      <w:r>
        <w:rPr>
          <w:rStyle w:val="Strong"/>
          <w:b w:val="0"/>
          <w:bCs w:val="0"/>
          <w:color w:val="0E101A"/>
          <w:lang w:eastAsia="zh-CN"/>
        </w:rPr>
        <w:t>Assignment 1</w:t>
      </w:r>
    </w:p>
    <w:p w14:paraId="01B9B6BE" w14:textId="50865A18" w:rsidR="005574D9" w:rsidRDefault="005574D9" w:rsidP="00364B8E">
      <w:pPr>
        <w:pStyle w:val="NormalWeb"/>
        <w:spacing w:before="0" w:beforeAutospacing="0" w:after="160" w:afterAutospacing="0" w:line="480" w:lineRule="auto"/>
        <w:ind w:firstLine="720"/>
        <w:jc w:val="both"/>
        <w:rPr>
          <w:color w:val="0E101A"/>
        </w:rPr>
      </w:pPr>
      <w:r>
        <w:rPr>
          <w:color w:val="0E101A"/>
        </w:rPr>
        <w:t>The video and the chapter reading have interestingly shown me the power of visuals in displaying information. Charts are truly captivating; hence, they require in-depth understanding to distinguish between the correctly displayed visuals and the misleading visuals that might convey wrongful information. I have had weird views about visuals and how they are used to display certain information. David McCandless's video has made me understand the magical way in which visuals standout, simplifying the complex sets of data using visuals in the best way that people understand. It still puzzles me how charts sparkle situations by drawing correlations and cohesion between data sets. It has become an essential tool of analysis in contemporary society. With more computer concepts developing, data visualization is becoming a useful tool of meaning extraction from complex and vast volumes of data to a more straightforward usable set that companies can use to achieve their objectives.</w:t>
      </w:r>
    </w:p>
    <w:p w14:paraId="4CA43CF0" w14:textId="77777777" w:rsidR="005574D9" w:rsidRDefault="005574D9" w:rsidP="00364B8E">
      <w:pPr>
        <w:pStyle w:val="NormalWeb"/>
        <w:spacing w:before="0" w:beforeAutospacing="0" w:after="160" w:afterAutospacing="0" w:line="480" w:lineRule="auto"/>
        <w:ind w:firstLine="720"/>
        <w:jc w:val="both"/>
        <w:rPr>
          <w:color w:val="0E101A"/>
        </w:rPr>
      </w:pPr>
      <w:r>
        <w:rPr>
          <w:color w:val="0E101A"/>
        </w:rPr>
        <w:t xml:space="preserve">Visualization has made it possible to harmonize the most human appealing languages. That is the eyes' language, using patterns, shapes, and color with the mind's language using numbers, ideas, and words. The languages' simultaneous interaction is just excellent and can work at multiple levels to achieve data veracity and meaning. I have undoubtedly understood how pivotal visualization is and its role in simplifying data. These patterns, shapes, and colors draw clear demarcations, points of similarities, and the variations from the various classifications of data. These visuals have proved to be more appealing to the people. As David McCandless </w:t>
      </w:r>
      <w:r>
        <w:rPr>
          <w:color w:val="0E101A"/>
        </w:rPr>
        <w:lastRenderedPageBreak/>
        <w:t>puts it, visual journalists take it as an advantage to draw people's attention through visual shocks, which instill fear into people. Therefore, it is necessary to pay attention to details not to fall into the trap of believing some of the visual lies, resulting from wrong data presentation, poor designs, and misleading patterns.</w:t>
      </w:r>
    </w:p>
    <w:p w14:paraId="5E3C4C7A" w14:textId="77777777" w:rsidR="00364B8E" w:rsidRDefault="00364B8E" w:rsidP="00364B8E">
      <w:pPr>
        <w:tabs>
          <w:tab w:val="left" w:pos="3232"/>
        </w:tabs>
        <w:jc w:val="center"/>
        <w:rPr>
          <w:b/>
        </w:rPr>
      </w:pPr>
    </w:p>
    <w:p w14:paraId="4B54CBE2" w14:textId="77777777" w:rsidR="00364B8E" w:rsidRDefault="00364B8E" w:rsidP="00061490">
      <w:pPr>
        <w:tabs>
          <w:tab w:val="left" w:pos="3232"/>
        </w:tabs>
        <w:jc w:val="center"/>
        <w:rPr>
          <w:b/>
        </w:rPr>
      </w:pPr>
    </w:p>
    <w:p w14:paraId="1F86648F" w14:textId="77777777" w:rsidR="00364B8E" w:rsidRDefault="00364B8E" w:rsidP="00061490">
      <w:pPr>
        <w:tabs>
          <w:tab w:val="left" w:pos="3232"/>
        </w:tabs>
        <w:jc w:val="center"/>
        <w:rPr>
          <w:b/>
        </w:rPr>
      </w:pPr>
    </w:p>
    <w:p w14:paraId="204DD3E5" w14:textId="77777777" w:rsidR="00364B8E" w:rsidRDefault="00364B8E" w:rsidP="00061490">
      <w:pPr>
        <w:tabs>
          <w:tab w:val="left" w:pos="3232"/>
        </w:tabs>
        <w:jc w:val="center"/>
        <w:rPr>
          <w:b/>
        </w:rPr>
      </w:pPr>
    </w:p>
    <w:p w14:paraId="377AA7DA" w14:textId="77777777" w:rsidR="00364B8E" w:rsidRDefault="00364B8E" w:rsidP="00061490">
      <w:pPr>
        <w:tabs>
          <w:tab w:val="left" w:pos="3232"/>
        </w:tabs>
        <w:jc w:val="center"/>
        <w:rPr>
          <w:b/>
        </w:rPr>
      </w:pPr>
    </w:p>
    <w:p w14:paraId="732F8C74" w14:textId="77777777" w:rsidR="00364B8E" w:rsidRDefault="00364B8E" w:rsidP="00061490">
      <w:pPr>
        <w:tabs>
          <w:tab w:val="left" w:pos="3232"/>
        </w:tabs>
        <w:jc w:val="center"/>
        <w:rPr>
          <w:b/>
        </w:rPr>
      </w:pPr>
    </w:p>
    <w:p w14:paraId="6DFF3173" w14:textId="77777777" w:rsidR="00364B8E" w:rsidRDefault="00364B8E" w:rsidP="00061490">
      <w:pPr>
        <w:tabs>
          <w:tab w:val="left" w:pos="3232"/>
        </w:tabs>
        <w:jc w:val="center"/>
        <w:rPr>
          <w:b/>
        </w:rPr>
      </w:pPr>
    </w:p>
    <w:p w14:paraId="445715BA" w14:textId="77777777" w:rsidR="00364B8E" w:rsidRDefault="00364B8E" w:rsidP="00061490">
      <w:pPr>
        <w:tabs>
          <w:tab w:val="left" w:pos="3232"/>
        </w:tabs>
        <w:jc w:val="center"/>
        <w:rPr>
          <w:b/>
        </w:rPr>
      </w:pPr>
    </w:p>
    <w:p w14:paraId="1FC8BC24" w14:textId="77777777" w:rsidR="00364B8E" w:rsidRDefault="00364B8E" w:rsidP="00061490">
      <w:pPr>
        <w:tabs>
          <w:tab w:val="left" w:pos="3232"/>
        </w:tabs>
        <w:jc w:val="center"/>
        <w:rPr>
          <w:b/>
        </w:rPr>
      </w:pPr>
    </w:p>
    <w:p w14:paraId="0EA06B40" w14:textId="77777777" w:rsidR="00364B8E" w:rsidRDefault="00364B8E" w:rsidP="00061490">
      <w:pPr>
        <w:tabs>
          <w:tab w:val="left" w:pos="3232"/>
        </w:tabs>
        <w:jc w:val="center"/>
        <w:rPr>
          <w:b/>
        </w:rPr>
      </w:pPr>
    </w:p>
    <w:p w14:paraId="7FAF6791" w14:textId="77777777" w:rsidR="00364B8E" w:rsidRDefault="00364B8E" w:rsidP="00061490">
      <w:pPr>
        <w:tabs>
          <w:tab w:val="left" w:pos="3232"/>
        </w:tabs>
        <w:jc w:val="center"/>
        <w:rPr>
          <w:b/>
        </w:rPr>
      </w:pPr>
    </w:p>
    <w:p w14:paraId="395E6123" w14:textId="77777777" w:rsidR="00364B8E" w:rsidRDefault="00364B8E" w:rsidP="00061490">
      <w:pPr>
        <w:tabs>
          <w:tab w:val="left" w:pos="3232"/>
        </w:tabs>
        <w:jc w:val="center"/>
        <w:rPr>
          <w:b/>
        </w:rPr>
      </w:pPr>
    </w:p>
    <w:p w14:paraId="38A592A1" w14:textId="77777777" w:rsidR="00364B8E" w:rsidRDefault="00364B8E" w:rsidP="00061490">
      <w:pPr>
        <w:tabs>
          <w:tab w:val="left" w:pos="3232"/>
        </w:tabs>
        <w:jc w:val="center"/>
        <w:rPr>
          <w:b/>
        </w:rPr>
      </w:pPr>
    </w:p>
    <w:p w14:paraId="176E3336" w14:textId="77777777" w:rsidR="00364B8E" w:rsidRDefault="00364B8E" w:rsidP="00061490">
      <w:pPr>
        <w:tabs>
          <w:tab w:val="left" w:pos="3232"/>
        </w:tabs>
        <w:jc w:val="center"/>
        <w:rPr>
          <w:b/>
        </w:rPr>
      </w:pPr>
    </w:p>
    <w:p w14:paraId="53C29995" w14:textId="42F6F6FD" w:rsidR="00F146B6" w:rsidRPr="00AB0A0B" w:rsidRDefault="00803ECC" w:rsidP="00061490">
      <w:pPr>
        <w:tabs>
          <w:tab w:val="left" w:pos="3232"/>
        </w:tabs>
        <w:jc w:val="center"/>
        <w:rPr>
          <w:b/>
        </w:rPr>
      </w:pPr>
      <w:r w:rsidRPr="00AB0A0B">
        <w:rPr>
          <w:b/>
        </w:rPr>
        <w:lastRenderedPageBreak/>
        <w:t>References</w:t>
      </w:r>
    </w:p>
    <w:p w14:paraId="6B8AC42A" w14:textId="77777777" w:rsidR="00AB0A0B" w:rsidRPr="00AB0A0B" w:rsidRDefault="00AB0A0B" w:rsidP="00061490">
      <w:pPr>
        <w:pStyle w:val="Heading1"/>
        <w:shd w:val="clear" w:color="auto" w:fill="FFFFFF"/>
        <w:spacing w:before="180" w:beforeAutospacing="0" w:after="160" w:afterAutospacing="0" w:line="480" w:lineRule="auto"/>
        <w:ind w:left="720" w:hanging="720"/>
        <w:rPr>
          <w:b w:val="0"/>
          <w:bCs w:val="0"/>
          <w:color w:val="333333"/>
          <w:sz w:val="24"/>
          <w:szCs w:val="24"/>
        </w:rPr>
      </w:pPr>
      <w:r w:rsidRPr="00AB0A0B">
        <w:rPr>
          <w:b w:val="0"/>
          <w:color w:val="222222"/>
          <w:sz w:val="24"/>
          <w:szCs w:val="24"/>
          <w:shd w:val="clear" w:color="auto" w:fill="FFFFFF"/>
        </w:rPr>
        <w:t>Cairo, A. (2019). </w:t>
      </w:r>
      <w:r w:rsidRPr="00AB0A0B">
        <w:rPr>
          <w:b w:val="0"/>
          <w:i/>
          <w:iCs/>
          <w:color w:val="222222"/>
          <w:sz w:val="24"/>
          <w:szCs w:val="24"/>
          <w:shd w:val="clear" w:color="auto" w:fill="FFFFFF"/>
        </w:rPr>
        <w:t>How Charts Lie: Getting Smarter about Visual Information</w:t>
      </w:r>
      <w:r w:rsidRPr="00AB0A0B">
        <w:rPr>
          <w:b w:val="0"/>
          <w:color w:val="222222"/>
          <w:sz w:val="24"/>
          <w:szCs w:val="24"/>
          <w:shd w:val="clear" w:color="auto" w:fill="FFFFFF"/>
        </w:rPr>
        <w:t>. WW Norton &amp; Company.</w:t>
      </w:r>
    </w:p>
    <w:p w14:paraId="459473B2" w14:textId="1B7254BA" w:rsidR="00AB0A0B" w:rsidRDefault="00AB0A0B" w:rsidP="00061490">
      <w:pPr>
        <w:pStyle w:val="NormalWeb"/>
        <w:shd w:val="clear" w:color="auto" w:fill="FFFFFF"/>
        <w:spacing w:before="0" w:beforeAutospacing="0" w:after="160" w:afterAutospacing="0" w:line="480" w:lineRule="auto"/>
        <w:ind w:left="720" w:hanging="720"/>
        <w:rPr>
          <w:rFonts w:ascii="Arial" w:hAnsi="Arial" w:cs="Arial"/>
          <w:color w:val="333333"/>
          <w:sz w:val="21"/>
          <w:szCs w:val="21"/>
        </w:rPr>
      </w:pPr>
      <w:r w:rsidRPr="00AB0A0B">
        <w:t>David M,</w:t>
      </w:r>
      <w:r w:rsidR="00061490">
        <w:t xml:space="preserve"> </w:t>
      </w:r>
      <w:r>
        <w:t>(</w:t>
      </w:r>
      <w:r w:rsidRPr="00AB0A0B">
        <w:t>2016</w:t>
      </w:r>
      <w:r>
        <w:t>)</w:t>
      </w:r>
      <w:r w:rsidRPr="00803ECC">
        <w:rPr>
          <w:b/>
        </w:rPr>
        <w:t>.</w:t>
      </w:r>
      <w:r w:rsidRPr="00803ECC">
        <w:t xml:space="preserve"> </w:t>
      </w:r>
      <w:r w:rsidRPr="00803ECC">
        <w:rPr>
          <w:color w:val="333333"/>
        </w:rPr>
        <w:t xml:space="preserve">General Session: Keynote </w:t>
      </w:r>
      <w:r w:rsidRPr="00AB0A0B">
        <w:rPr>
          <w:color w:val="333333"/>
        </w:rPr>
        <w:t>Pr</w:t>
      </w:r>
      <w:r w:rsidRPr="00AB0A0B">
        <w:rPr>
          <w:bCs/>
          <w:color w:val="333333"/>
        </w:rPr>
        <w:t>esentation (Retrieved from,</w:t>
      </w:r>
      <w:r>
        <w:rPr>
          <w:rFonts w:ascii="Arial" w:hAnsi="Arial" w:cs="Arial"/>
          <w:color w:val="333333"/>
          <w:sz w:val="21"/>
          <w:szCs w:val="21"/>
        </w:rPr>
        <w:t> </w:t>
      </w:r>
      <w:hyperlink r:id="rId6" w:tgtFrame="_blank" w:history="1">
        <w:r>
          <w:rPr>
            <w:rStyle w:val="Hyperlink"/>
            <w:rFonts w:ascii="Arial" w:hAnsi="Arial" w:cs="Arial"/>
            <w:color w:val="337AB7"/>
            <w:sz w:val="21"/>
            <w:szCs w:val="21"/>
          </w:rPr>
          <w:t>http://sasgf16.v.sas.com/detail/video/4854770837001/general-session:-keynote-presentation-with-david-mccandless</w:t>
        </w:r>
      </w:hyperlink>
      <w:r>
        <w:rPr>
          <w:rFonts w:ascii="Arial" w:hAnsi="Arial" w:cs="Arial"/>
          <w:color w:val="333333"/>
          <w:sz w:val="21"/>
          <w:szCs w:val="21"/>
        </w:rPr>
        <w:t>)</w:t>
      </w:r>
    </w:p>
    <w:sectPr w:rsidR="00AB0A0B" w:rsidSect="00803EC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E029E" w14:textId="77777777" w:rsidR="0039063B" w:rsidRDefault="0039063B" w:rsidP="00803ECC">
      <w:pPr>
        <w:spacing w:after="0" w:line="240" w:lineRule="auto"/>
      </w:pPr>
      <w:r>
        <w:separator/>
      </w:r>
    </w:p>
  </w:endnote>
  <w:endnote w:type="continuationSeparator" w:id="0">
    <w:p w14:paraId="0F6F8571" w14:textId="77777777" w:rsidR="0039063B" w:rsidRDefault="0039063B" w:rsidP="0080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943FA" w14:textId="77777777" w:rsidR="0039063B" w:rsidRDefault="0039063B" w:rsidP="00803ECC">
      <w:pPr>
        <w:spacing w:after="0" w:line="240" w:lineRule="auto"/>
      </w:pPr>
      <w:r>
        <w:separator/>
      </w:r>
    </w:p>
  </w:footnote>
  <w:footnote w:type="continuationSeparator" w:id="0">
    <w:p w14:paraId="1F656A82" w14:textId="77777777" w:rsidR="0039063B" w:rsidRDefault="0039063B" w:rsidP="00803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3AD5" w14:textId="77777777" w:rsidR="00803ECC" w:rsidRDefault="00803ECC" w:rsidP="00803ECC">
    <w:pPr>
      <w:pStyle w:val="Header"/>
      <w:tabs>
        <w:tab w:val="clear" w:pos="4680"/>
        <w:tab w:val="clear" w:pos="9360"/>
        <w:tab w:val="left" w:pos="30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07"/>
    <w:rsid w:val="00014D26"/>
    <w:rsid w:val="00061490"/>
    <w:rsid w:val="00127AFC"/>
    <w:rsid w:val="001F2E51"/>
    <w:rsid w:val="00364B8E"/>
    <w:rsid w:val="0039063B"/>
    <w:rsid w:val="004663A0"/>
    <w:rsid w:val="00514D05"/>
    <w:rsid w:val="005574D9"/>
    <w:rsid w:val="007000F7"/>
    <w:rsid w:val="00712CF0"/>
    <w:rsid w:val="00720164"/>
    <w:rsid w:val="00803ECC"/>
    <w:rsid w:val="008E462F"/>
    <w:rsid w:val="0091504C"/>
    <w:rsid w:val="0096460F"/>
    <w:rsid w:val="00AB0A0B"/>
    <w:rsid w:val="00B91907"/>
    <w:rsid w:val="00D84ACF"/>
    <w:rsid w:val="00F1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131B4"/>
  <w15:docId w15:val="{EDB49264-C078-4968-99E6-4C2AE86C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07"/>
  </w:style>
  <w:style w:type="paragraph" w:styleId="Heading1">
    <w:name w:val="heading 1"/>
    <w:basedOn w:val="Normal"/>
    <w:link w:val="Heading1Char"/>
    <w:uiPriority w:val="9"/>
    <w:qFormat/>
    <w:rsid w:val="00803EC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907"/>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5574D9"/>
    <w:rPr>
      <w:b/>
      <w:bCs/>
    </w:rPr>
  </w:style>
  <w:style w:type="paragraph" w:styleId="Header">
    <w:name w:val="header"/>
    <w:basedOn w:val="Normal"/>
    <w:link w:val="HeaderChar"/>
    <w:uiPriority w:val="99"/>
    <w:unhideWhenUsed/>
    <w:rsid w:val="00803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CC"/>
  </w:style>
  <w:style w:type="paragraph" w:styleId="Footer">
    <w:name w:val="footer"/>
    <w:basedOn w:val="Normal"/>
    <w:link w:val="FooterChar"/>
    <w:uiPriority w:val="99"/>
    <w:unhideWhenUsed/>
    <w:rsid w:val="00803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CC"/>
  </w:style>
  <w:style w:type="character" w:customStyle="1" w:styleId="Heading1Char">
    <w:name w:val="Heading 1 Char"/>
    <w:basedOn w:val="DefaultParagraphFont"/>
    <w:link w:val="Heading1"/>
    <w:uiPriority w:val="9"/>
    <w:rsid w:val="00803ECC"/>
    <w:rPr>
      <w:rFonts w:eastAsia="Times New Roman"/>
      <w:b/>
      <w:bCs/>
      <w:kern w:val="36"/>
      <w:sz w:val="48"/>
      <w:szCs w:val="48"/>
    </w:rPr>
  </w:style>
  <w:style w:type="character" w:styleId="Hyperlink">
    <w:name w:val="Hyperlink"/>
    <w:basedOn w:val="DefaultParagraphFont"/>
    <w:uiPriority w:val="99"/>
    <w:semiHidden/>
    <w:unhideWhenUsed/>
    <w:rsid w:val="00AB0A0B"/>
    <w:rPr>
      <w:color w:val="0000FF"/>
      <w:u w:val="single"/>
    </w:rPr>
  </w:style>
  <w:style w:type="paragraph" w:styleId="Date">
    <w:name w:val="Date"/>
    <w:basedOn w:val="Normal"/>
    <w:next w:val="Normal"/>
    <w:link w:val="DateChar"/>
    <w:uiPriority w:val="99"/>
    <w:semiHidden/>
    <w:unhideWhenUsed/>
    <w:rsid w:val="00364B8E"/>
  </w:style>
  <w:style w:type="character" w:customStyle="1" w:styleId="DateChar">
    <w:name w:val="Date Char"/>
    <w:basedOn w:val="DefaultParagraphFont"/>
    <w:link w:val="Date"/>
    <w:uiPriority w:val="99"/>
    <w:semiHidden/>
    <w:rsid w:val="0036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075968">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868300877">
      <w:bodyDiv w:val="1"/>
      <w:marLeft w:val="0"/>
      <w:marRight w:val="0"/>
      <w:marTop w:val="0"/>
      <w:marBottom w:val="0"/>
      <w:divBdr>
        <w:top w:val="none" w:sz="0" w:space="0" w:color="auto"/>
        <w:left w:val="none" w:sz="0" w:space="0" w:color="auto"/>
        <w:bottom w:val="none" w:sz="0" w:space="0" w:color="auto"/>
        <w:right w:val="none" w:sz="0" w:space="0" w:color="auto"/>
      </w:divBdr>
    </w:div>
    <w:div w:id="8686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gf16.v.sas.com/detail/video/4854770837001/general-session:-keynote-presentation-with-david-mccandles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Kewei</dc:creator>
  <cp:lastModifiedBy>Chen, Kewei</cp:lastModifiedBy>
  <cp:revision>2</cp:revision>
  <dcterms:created xsi:type="dcterms:W3CDTF">2020-09-10T07:07:00Z</dcterms:created>
  <dcterms:modified xsi:type="dcterms:W3CDTF">2020-09-10T07:07:00Z</dcterms:modified>
</cp:coreProperties>
</file>