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6E28" w:rsidRPr="001D5CDF" w:rsidRDefault="00C97C4B" w:rsidP="00C97C4B">
      <w:pPr>
        <w:pStyle w:val="Heading1"/>
        <w:spacing w:before="0"/>
        <w:rPr>
          <w:sz w:val="40"/>
          <w:szCs w:val="40"/>
        </w:rPr>
      </w:pPr>
      <w:r>
        <w:rPr>
          <w:sz w:val="40"/>
          <w:szCs w:val="40"/>
        </w:rPr>
        <w:t>Recommended quality journals for assignments</w:t>
      </w:r>
    </w:p>
    <w:p w:rsidR="00C97C4B" w:rsidRDefault="00C97C4B" w:rsidP="00C97C4B">
      <w:pPr>
        <w:rPr>
          <w:lang w:val="en-AU"/>
        </w:rPr>
      </w:pPr>
      <w:r>
        <w:rPr>
          <w:lang w:val="en-AU"/>
        </w:rPr>
        <w:t xml:space="preserve">Below is a list of recommended quality academic journals that are relevant to the organisational behaviour field. This is not an exclusive list – you can source materials from other journals as long as they are also quality, peer-reviewed journals. However these are a good starting point to look for quality resources and if you are in doubt about the quality </w:t>
      </w:r>
      <w:r w:rsidR="00AC63BA">
        <w:rPr>
          <w:lang w:val="en-AU"/>
        </w:rPr>
        <w:t>of a</w:t>
      </w:r>
      <w:r>
        <w:rPr>
          <w:lang w:val="en-AU"/>
        </w:rPr>
        <w:t xml:space="preserve"> journal, you could check if it is on this list. Generally any journal sourced through the university library website will be of sufficient quality, but these journals are the leading ones in the field.</w:t>
      </w:r>
    </w:p>
    <w:p w:rsidR="00C97C4B" w:rsidRPr="00C97C4B" w:rsidRDefault="00C97C4B" w:rsidP="00C97C4B">
      <w:pPr>
        <w:rPr>
          <w:lang w:val="en-AU"/>
        </w:rPr>
      </w:pPr>
    </w:p>
    <w:p w:rsidR="00C97C4B" w:rsidRPr="00C97C4B" w:rsidRDefault="00C97C4B" w:rsidP="00C97C4B">
      <w:pPr>
        <w:rPr>
          <w:lang w:val="en-AU"/>
        </w:rPr>
      </w:pPr>
      <w:r w:rsidRPr="00C97C4B">
        <w:rPr>
          <w:lang w:val="en-AU"/>
        </w:rPr>
        <w:t>Recommended journals:</w:t>
      </w:r>
    </w:p>
    <w:p w:rsidR="00C97C4B" w:rsidRPr="00C97C4B" w:rsidRDefault="00C97C4B" w:rsidP="00C97C4B">
      <w:pPr>
        <w:rPr>
          <w:i/>
          <w:lang w:val="en-AU"/>
        </w:rPr>
      </w:pPr>
    </w:p>
    <w:p w:rsidR="00C97C4B" w:rsidRPr="00C97C4B" w:rsidRDefault="00C97C4B" w:rsidP="00C97C4B">
      <w:pPr>
        <w:rPr>
          <w:lang w:val="en-AU"/>
        </w:rPr>
      </w:pPr>
      <w:r w:rsidRPr="00C97C4B">
        <w:rPr>
          <w:i/>
          <w:lang w:val="en-AU"/>
        </w:rPr>
        <w:t>Academy of Management Journal</w:t>
      </w:r>
      <w:r w:rsidRPr="00C97C4B">
        <w:rPr>
          <w:lang w:val="en-AU"/>
        </w:rPr>
        <w:tab/>
      </w:r>
      <w:r w:rsidRPr="00C97C4B">
        <w:rPr>
          <w:lang w:val="en-AU"/>
        </w:rPr>
        <w:tab/>
      </w:r>
      <w:r w:rsidRPr="00C97C4B">
        <w:rPr>
          <w:lang w:val="en-AU"/>
        </w:rPr>
        <w:tab/>
      </w:r>
    </w:p>
    <w:p w:rsidR="00C97C4B" w:rsidRPr="00C97C4B" w:rsidRDefault="00C97C4B" w:rsidP="00C97C4B">
      <w:pPr>
        <w:rPr>
          <w:lang w:val="en-AU"/>
        </w:rPr>
      </w:pPr>
      <w:r w:rsidRPr="00C97C4B">
        <w:rPr>
          <w:i/>
          <w:lang w:val="en-AU"/>
        </w:rPr>
        <w:t>Academy of Management Review</w:t>
      </w:r>
    </w:p>
    <w:p w:rsidR="00C97C4B" w:rsidRPr="00C97C4B" w:rsidRDefault="00C97C4B" w:rsidP="00C97C4B">
      <w:pPr>
        <w:rPr>
          <w:i/>
          <w:lang w:val="en-AU"/>
        </w:rPr>
      </w:pPr>
      <w:r w:rsidRPr="00C97C4B">
        <w:rPr>
          <w:i/>
          <w:lang w:val="en-AU"/>
        </w:rPr>
        <w:t>Administrative Science Quarterly</w:t>
      </w:r>
      <w:r w:rsidRPr="00C97C4B">
        <w:rPr>
          <w:i/>
          <w:lang w:val="en-AU"/>
        </w:rPr>
        <w:tab/>
      </w:r>
      <w:r w:rsidRPr="00C97C4B">
        <w:rPr>
          <w:i/>
          <w:lang w:val="en-AU"/>
        </w:rPr>
        <w:tab/>
      </w:r>
      <w:r w:rsidRPr="00C97C4B">
        <w:rPr>
          <w:i/>
          <w:lang w:val="en-AU"/>
        </w:rPr>
        <w:tab/>
      </w:r>
    </w:p>
    <w:p w:rsidR="00C97C4B" w:rsidRPr="00C97C4B" w:rsidRDefault="00C97C4B" w:rsidP="00C97C4B">
      <w:pPr>
        <w:rPr>
          <w:i/>
          <w:lang w:val="en-AU"/>
        </w:rPr>
      </w:pPr>
      <w:r w:rsidRPr="00C97C4B">
        <w:rPr>
          <w:i/>
          <w:lang w:val="en-AU"/>
        </w:rPr>
        <w:t>Group and Organization Management</w:t>
      </w:r>
    </w:p>
    <w:p w:rsidR="00C97C4B" w:rsidRPr="00C97C4B" w:rsidRDefault="00C97C4B" w:rsidP="00C97C4B">
      <w:pPr>
        <w:rPr>
          <w:i/>
          <w:lang w:val="en-AU"/>
        </w:rPr>
      </w:pPr>
      <w:r w:rsidRPr="00C97C4B">
        <w:rPr>
          <w:i/>
          <w:lang w:val="en-AU"/>
        </w:rPr>
        <w:t>Human Relations</w:t>
      </w:r>
      <w:r w:rsidRPr="00C97C4B">
        <w:rPr>
          <w:i/>
          <w:lang w:val="en-AU"/>
        </w:rPr>
        <w:tab/>
      </w:r>
      <w:r w:rsidRPr="00C97C4B">
        <w:rPr>
          <w:i/>
          <w:lang w:val="en-AU"/>
        </w:rPr>
        <w:tab/>
      </w:r>
      <w:r w:rsidRPr="00C97C4B">
        <w:rPr>
          <w:i/>
          <w:lang w:val="en-AU"/>
        </w:rPr>
        <w:tab/>
      </w:r>
      <w:r w:rsidRPr="00C97C4B">
        <w:rPr>
          <w:i/>
          <w:lang w:val="en-AU"/>
        </w:rPr>
        <w:tab/>
      </w:r>
      <w:r w:rsidRPr="00C97C4B">
        <w:rPr>
          <w:i/>
          <w:lang w:val="en-AU"/>
        </w:rPr>
        <w:tab/>
      </w:r>
    </w:p>
    <w:p w:rsidR="00C97C4B" w:rsidRPr="00C97C4B" w:rsidRDefault="00C97C4B" w:rsidP="00C97C4B">
      <w:pPr>
        <w:rPr>
          <w:i/>
          <w:lang w:val="en-AU"/>
        </w:rPr>
      </w:pPr>
      <w:r w:rsidRPr="00C97C4B">
        <w:rPr>
          <w:i/>
          <w:lang w:val="en-AU"/>
        </w:rPr>
        <w:t>Human Resource Management Journal</w:t>
      </w:r>
    </w:p>
    <w:p w:rsidR="00C97C4B" w:rsidRPr="00C97C4B" w:rsidRDefault="00C97C4B" w:rsidP="00C97C4B">
      <w:pPr>
        <w:rPr>
          <w:i/>
          <w:lang w:val="en-AU"/>
        </w:rPr>
      </w:pPr>
      <w:r w:rsidRPr="00C97C4B">
        <w:rPr>
          <w:i/>
          <w:lang w:val="en-AU"/>
        </w:rPr>
        <w:t>International Journal of Human Resource Management</w:t>
      </w:r>
    </w:p>
    <w:p w:rsidR="00C97C4B" w:rsidRPr="00C97C4B" w:rsidRDefault="00C97C4B" w:rsidP="00C97C4B">
      <w:pPr>
        <w:rPr>
          <w:i/>
          <w:lang w:val="en-AU"/>
        </w:rPr>
      </w:pPr>
      <w:r w:rsidRPr="00C97C4B">
        <w:rPr>
          <w:i/>
          <w:lang w:val="en-AU"/>
        </w:rPr>
        <w:t xml:space="preserve">Journal of Applied </w:t>
      </w:r>
      <w:proofErr w:type="spellStart"/>
      <w:r w:rsidRPr="00C97C4B">
        <w:rPr>
          <w:i/>
          <w:lang w:val="en-AU"/>
        </w:rPr>
        <w:t>Behavioral</w:t>
      </w:r>
      <w:proofErr w:type="spellEnd"/>
      <w:r w:rsidRPr="00C97C4B">
        <w:rPr>
          <w:i/>
          <w:lang w:val="en-AU"/>
        </w:rPr>
        <w:t xml:space="preserve"> Science</w:t>
      </w:r>
    </w:p>
    <w:p w:rsidR="00C97C4B" w:rsidRPr="00C97C4B" w:rsidRDefault="00C97C4B" w:rsidP="00C97C4B">
      <w:pPr>
        <w:rPr>
          <w:i/>
          <w:lang w:val="en-AU"/>
        </w:rPr>
      </w:pPr>
      <w:r w:rsidRPr="00C97C4B">
        <w:rPr>
          <w:i/>
          <w:lang w:val="en-AU"/>
        </w:rPr>
        <w:t>Journal of Applied Psychology</w:t>
      </w:r>
      <w:r w:rsidRPr="00C97C4B">
        <w:rPr>
          <w:i/>
          <w:lang w:val="en-AU"/>
        </w:rPr>
        <w:tab/>
      </w:r>
      <w:r w:rsidRPr="00C97C4B">
        <w:rPr>
          <w:i/>
          <w:lang w:val="en-AU"/>
        </w:rPr>
        <w:tab/>
      </w:r>
      <w:r w:rsidRPr="00C97C4B">
        <w:rPr>
          <w:i/>
          <w:lang w:val="en-AU"/>
        </w:rPr>
        <w:tab/>
      </w:r>
    </w:p>
    <w:p w:rsidR="00C97C4B" w:rsidRPr="00C97C4B" w:rsidRDefault="00C97C4B" w:rsidP="00C97C4B">
      <w:pPr>
        <w:rPr>
          <w:i/>
          <w:lang w:val="en-AU"/>
        </w:rPr>
      </w:pPr>
      <w:r w:rsidRPr="00C97C4B">
        <w:rPr>
          <w:i/>
          <w:lang w:val="en-AU"/>
        </w:rPr>
        <w:t>Journal of Applied Social Psychology</w:t>
      </w:r>
    </w:p>
    <w:p w:rsidR="00C97C4B" w:rsidRPr="00C97C4B" w:rsidRDefault="00C97C4B" w:rsidP="00C97C4B">
      <w:pPr>
        <w:rPr>
          <w:lang w:val="en-AU"/>
        </w:rPr>
      </w:pPr>
      <w:r w:rsidRPr="00C97C4B">
        <w:rPr>
          <w:i/>
          <w:lang w:val="en-AU"/>
        </w:rPr>
        <w:t>Journal of Management</w:t>
      </w:r>
      <w:r w:rsidRPr="00C97C4B">
        <w:rPr>
          <w:lang w:val="en-AU"/>
        </w:rPr>
        <w:tab/>
      </w:r>
      <w:r w:rsidRPr="00C97C4B">
        <w:rPr>
          <w:lang w:val="en-AU"/>
        </w:rPr>
        <w:tab/>
      </w:r>
      <w:r w:rsidRPr="00C97C4B">
        <w:rPr>
          <w:lang w:val="en-AU"/>
        </w:rPr>
        <w:tab/>
      </w:r>
      <w:r w:rsidRPr="00C97C4B">
        <w:rPr>
          <w:lang w:val="en-AU"/>
        </w:rPr>
        <w:tab/>
      </w:r>
    </w:p>
    <w:p w:rsidR="00C97C4B" w:rsidRPr="00C97C4B" w:rsidRDefault="00C97C4B" w:rsidP="00C97C4B">
      <w:pPr>
        <w:rPr>
          <w:lang w:val="en-AU"/>
        </w:rPr>
      </w:pPr>
      <w:r w:rsidRPr="00C97C4B">
        <w:rPr>
          <w:i/>
          <w:lang w:val="en-AU"/>
        </w:rPr>
        <w:t>Journal of Management Studies</w:t>
      </w:r>
    </w:p>
    <w:p w:rsidR="00C97C4B" w:rsidRPr="00C97C4B" w:rsidRDefault="00C97C4B" w:rsidP="00C97C4B">
      <w:pPr>
        <w:rPr>
          <w:i/>
          <w:lang w:val="en-AU"/>
        </w:rPr>
      </w:pPr>
      <w:r w:rsidRPr="00C97C4B">
        <w:rPr>
          <w:i/>
          <w:lang w:val="en-AU"/>
        </w:rPr>
        <w:t>Journal of Managerial Psychology</w:t>
      </w:r>
      <w:r w:rsidRPr="00C97C4B">
        <w:rPr>
          <w:i/>
          <w:lang w:val="en-AU"/>
        </w:rPr>
        <w:tab/>
      </w:r>
      <w:r w:rsidRPr="00C97C4B">
        <w:rPr>
          <w:i/>
          <w:lang w:val="en-AU"/>
        </w:rPr>
        <w:tab/>
      </w:r>
      <w:r w:rsidRPr="00C97C4B">
        <w:rPr>
          <w:i/>
          <w:lang w:val="en-AU"/>
        </w:rPr>
        <w:tab/>
      </w:r>
    </w:p>
    <w:p w:rsidR="00C97C4B" w:rsidRPr="00C97C4B" w:rsidRDefault="00C97C4B" w:rsidP="00C97C4B">
      <w:pPr>
        <w:rPr>
          <w:i/>
          <w:lang w:val="en-AU"/>
        </w:rPr>
      </w:pPr>
      <w:r w:rsidRPr="00C97C4B">
        <w:rPr>
          <w:i/>
          <w:lang w:val="en-AU"/>
        </w:rPr>
        <w:t>Journal of Organizational Behaviour</w:t>
      </w:r>
    </w:p>
    <w:p w:rsidR="00C97C4B" w:rsidRPr="00C97C4B" w:rsidRDefault="00C97C4B" w:rsidP="00C97C4B">
      <w:pPr>
        <w:rPr>
          <w:i/>
          <w:lang w:val="en-AU"/>
        </w:rPr>
      </w:pPr>
      <w:r w:rsidRPr="00C97C4B">
        <w:rPr>
          <w:i/>
          <w:lang w:val="en-AU"/>
        </w:rPr>
        <w:t>Journal of Occupational Psychology</w:t>
      </w:r>
      <w:r w:rsidRPr="00C97C4B">
        <w:rPr>
          <w:i/>
          <w:lang w:val="en-AU"/>
        </w:rPr>
        <w:tab/>
      </w:r>
      <w:r w:rsidRPr="00C97C4B">
        <w:rPr>
          <w:i/>
          <w:lang w:val="en-AU"/>
        </w:rPr>
        <w:tab/>
      </w:r>
      <w:r w:rsidRPr="00C97C4B">
        <w:rPr>
          <w:i/>
          <w:lang w:val="en-AU"/>
        </w:rPr>
        <w:tab/>
      </w:r>
    </w:p>
    <w:p w:rsidR="00C97C4B" w:rsidRPr="00C97C4B" w:rsidRDefault="00C97C4B" w:rsidP="00C97C4B">
      <w:pPr>
        <w:rPr>
          <w:i/>
          <w:lang w:val="en-AU"/>
        </w:rPr>
      </w:pPr>
      <w:r w:rsidRPr="00C97C4B">
        <w:rPr>
          <w:i/>
          <w:lang w:val="en-AU"/>
        </w:rPr>
        <w:t>Organization</w:t>
      </w:r>
    </w:p>
    <w:p w:rsidR="00C97C4B" w:rsidRPr="00C97C4B" w:rsidRDefault="00C97C4B" w:rsidP="00C97C4B">
      <w:pPr>
        <w:rPr>
          <w:i/>
          <w:lang w:val="en-AU"/>
        </w:rPr>
      </w:pPr>
      <w:r w:rsidRPr="00C97C4B">
        <w:rPr>
          <w:i/>
          <w:lang w:val="en-AU"/>
        </w:rPr>
        <w:t>Organization Studies</w:t>
      </w:r>
    </w:p>
    <w:p w:rsidR="00C97C4B" w:rsidRPr="00C97C4B" w:rsidRDefault="00C97C4B" w:rsidP="00C97C4B">
      <w:pPr>
        <w:rPr>
          <w:i/>
          <w:lang w:val="en-AU"/>
        </w:rPr>
      </w:pPr>
      <w:r w:rsidRPr="00C97C4B">
        <w:rPr>
          <w:i/>
          <w:lang w:val="en-AU"/>
        </w:rPr>
        <w:t>Personnel Review</w:t>
      </w:r>
    </w:p>
    <w:p w:rsidR="00C97C4B" w:rsidRPr="00C97C4B" w:rsidRDefault="00C97C4B" w:rsidP="00C97C4B">
      <w:pPr>
        <w:rPr>
          <w:i/>
          <w:lang w:val="en-AU"/>
        </w:rPr>
      </w:pPr>
      <w:r w:rsidRPr="00C97C4B">
        <w:rPr>
          <w:i/>
          <w:lang w:val="en-AU"/>
        </w:rPr>
        <w:t>Work and Occupations</w:t>
      </w:r>
    </w:p>
    <w:p w:rsidR="00C97C4B" w:rsidRPr="00C97C4B" w:rsidRDefault="00C97C4B" w:rsidP="00C97C4B">
      <w:pPr>
        <w:rPr>
          <w:i/>
          <w:lang w:val="en-AU"/>
        </w:rPr>
      </w:pPr>
      <w:r w:rsidRPr="00C97C4B">
        <w:rPr>
          <w:i/>
          <w:lang w:val="en-AU"/>
        </w:rPr>
        <w:t xml:space="preserve">Work, Employment and Society </w:t>
      </w:r>
    </w:p>
    <w:p w:rsidR="00C97C4B" w:rsidRPr="00C97C4B" w:rsidRDefault="00C97C4B" w:rsidP="00C97C4B">
      <w:pPr>
        <w:rPr>
          <w:i/>
          <w:lang w:val="en-AU"/>
        </w:rPr>
      </w:pPr>
      <w:r w:rsidRPr="00C97C4B">
        <w:rPr>
          <w:i/>
          <w:lang w:val="en-AU"/>
        </w:rPr>
        <w:t>Employee Relations</w:t>
      </w:r>
    </w:p>
    <w:p w:rsidR="00D33A24" w:rsidRPr="00D33A24" w:rsidRDefault="00D33A24" w:rsidP="00D33A24">
      <w:pPr>
        <w:rPr>
          <w:b/>
          <w:lang w:val="en-AU"/>
        </w:rPr>
      </w:pPr>
    </w:p>
    <w:p w:rsidR="009A1284" w:rsidRDefault="009A1284" w:rsidP="009A1284">
      <w:r>
        <w:t>Common issues:</w:t>
      </w:r>
    </w:p>
    <w:p w:rsidR="009A1284" w:rsidRDefault="009A1284" w:rsidP="009A1284">
      <w:r>
        <w:t>•</w:t>
      </w:r>
      <w:r>
        <w:tab/>
        <w:t xml:space="preserve">Poor quality sources - you should primarily use peer-reviewed journals, ideally from the list on canvas, but can be any that are listed on the </w:t>
      </w:r>
      <w:proofErr w:type="spellStart"/>
      <w:r>
        <w:t>uni</w:t>
      </w:r>
      <w:proofErr w:type="spellEnd"/>
      <w:r>
        <w:t xml:space="preserve"> library website; limit use of the textbook to definitions and for your background reading rather than as a referenced source; be careful with books that they are for an academic audience, not 'generalist' management books </w:t>
      </w:r>
    </w:p>
    <w:p w:rsidR="009A1284" w:rsidRDefault="009A1284" w:rsidP="009A1284">
      <w:r>
        <w:t>•</w:t>
      </w:r>
      <w:r>
        <w:tab/>
        <w:t>Not having a clear stance/ argument that runs through the essay - use a strong introduction, paragraph topic sentences and a strong conclusion to make your stance really clear.</w:t>
      </w:r>
    </w:p>
    <w:p w:rsidR="009A1284" w:rsidRDefault="009A1284" w:rsidP="009A1284">
      <w:r>
        <w:t>•</w:t>
      </w:r>
      <w:r>
        <w:tab/>
        <w:t xml:space="preserve">Support your argument with evidence: make sure you are referring to academic literature throughout to justify what you are saying (and show your research skills). Minimize the use of quotes and primarily paraphrase in your own words. </w:t>
      </w:r>
    </w:p>
    <w:p w:rsidR="00F51E6E" w:rsidRDefault="00F51E6E" w:rsidP="00F108C3">
      <w:bookmarkStart w:id="0" w:name="_GoBack"/>
      <w:bookmarkEnd w:id="0"/>
    </w:p>
    <w:sectPr w:rsidR="00F51E6E" w:rsidSect="00280B51">
      <w:footerReference w:type="even" r:id="rId8"/>
      <w:footerReference w:type="default" r:id="rId9"/>
      <w:pgSz w:w="11901" w:h="16817"/>
      <w:pgMar w:top="1440" w:right="1797" w:bottom="1440" w:left="179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1FC7" w:rsidRDefault="00D81FC7" w:rsidP="00705C0C">
      <w:r>
        <w:separator/>
      </w:r>
    </w:p>
  </w:endnote>
  <w:endnote w:type="continuationSeparator" w:id="0">
    <w:p w:rsidR="00D81FC7" w:rsidRDefault="00D81FC7" w:rsidP="00705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4E"/>
    <w:family w:val="auto"/>
    <w:pitch w:val="variable"/>
    <w:sig w:usb0="E00002FF" w:usb1="6AC7FDFB" w:usb2="00000012" w:usb3="00000000" w:csb0="0002009F" w:csb1="00000000"/>
  </w:font>
  <w:font w:name="Tw Cen MT">
    <w:panose1 w:val="020B0602020104020603"/>
    <w:charset w:val="4D"/>
    <w:family w:val="swiss"/>
    <w:pitch w:val="variable"/>
    <w:sig w:usb0="00000003" w:usb1="00000000" w:usb2="00000000" w:usb3="00000000" w:csb0="00000003"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7C4B" w:rsidRDefault="00C97C4B" w:rsidP="00E535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97C4B" w:rsidRDefault="00C97C4B" w:rsidP="00280B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7C4B" w:rsidRPr="00280B51" w:rsidRDefault="00C97C4B" w:rsidP="00E535CF">
    <w:pPr>
      <w:pStyle w:val="Footer"/>
      <w:framePr w:wrap="around" w:vAnchor="text" w:hAnchor="margin" w:xAlign="right" w:y="1"/>
      <w:rPr>
        <w:rStyle w:val="PageNumber"/>
        <w:sz w:val="18"/>
        <w:szCs w:val="18"/>
      </w:rPr>
    </w:pPr>
    <w:r w:rsidRPr="00280B51">
      <w:rPr>
        <w:rStyle w:val="PageNumber"/>
        <w:sz w:val="18"/>
        <w:szCs w:val="18"/>
      </w:rPr>
      <w:fldChar w:fldCharType="begin"/>
    </w:r>
    <w:r w:rsidRPr="00280B51">
      <w:rPr>
        <w:rStyle w:val="PageNumber"/>
        <w:sz w:val="18"/>
        <w:szCs w:val="18"/>
      </w:rPr>
      <w:instrText xml:space="preserve">PAGE  </w:instrText>
    </w:r>
    <w:r w:rsidRPr="00280B51">
      <w:rPr>
        <w:rStyle w:val="PageNumber"/>
        <w:sz w:val="18"/>
        <w:szCs w:val="18"/>
      </w:rPr>
      <w:fldChar w:fldCharType="separate"/>
    </w:r>
    <w:r>
      <w:rPr>
        <w:rStyle w:val="PageNumber"/>
        <w:noProof/>
        <w:sz w:val="18"/>
        <w:szCs w:val="18"/>
      </w:rPr>
      <w:t>1</w:t>
    </w:r>
    <w:r w:rsidRPr="00280B51">
      <w:rPr>
        <w:rStyle w:val="PageNumber"/>
        <w:sz w:val="18"/>
        <w:szCs w:val="18"/>
      </w:rPr>
      <w:fldChar w:fldCharType="end"/>
    </w:r>
  </w:p>
  <w:p w:rsidR="00C97C4B" w:rsidRPr="00280B51" w:rsidRDefault="00C97C4B" w:rsidP="00280B51">
    <w:pPr>
      <w:pStyle w:val="Footer"/>
      <w:ind w:right="360"/>
      <w:rPr>
        <w:sz w:val="18"/>
        <w:szCs w:val="18"/>
      </w:rPr>
    </w:pPr>
    <w:r>
      <w:rPr>
        <w:sz w:val="18"/>
        <w:szCs w:val="18"/>
      </w:rPr>
      <w:t>WORK6001 Seminar discussion questions S2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1FC7" w:rsidRDefault="00D81FC7" w:rsidP="00705C0C">
      <w:r>
        <w:separator/>
      </w:r>
    </w:p>
  </w:footnote>
  <w:footnote w:type="continuationSeparator" w:id="0">
    <w:p w:rsidR="00D81FC7" w:rsidRDefault="00D81FC7" w:rsidP="00705C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56C02"/>
    <w:multiLevelType w:val="hybridMultilevel"/>
    <w:tmpl w:val="9C223C52"/>
    <w:lvl w:ilvl="0" w:tplc="14508ED8">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0C76E6"/>
    <w:multiLevelType w:val="hybridMultilevel"/>
    <w:tmpl w:val="69740B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894959"/>
    <w:multiLevelType w:val="hybridMultilevel"/>
    <w:tmpl w:val="2D2C37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C579E1"/>
    <w:multiLevelType w:val="hybridMultilevel"/>
    <w:tmpl w:val="FB1CEB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685BBE"/>
    <w:multiLevelType w:val="hybridMultilevel"/>
    <w:tmpl w:val="C0EA8C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197E49"/>
    <w:multiLevelType w:val="hybridMultilevel"/>
    <w:tmpl w:val="1174F3AA"/>
    <w:lvl w:ilvl="0" w:tplc="FAA672BA">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365B48"/>
    <w:multiLevelType w:val="hybridMultilevel"/>
    <w:tmpl w:val="49F4A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B8D771C"/>
    <w:multiLevelType w:val="hybridMultilevel"/>
    <w:tmpl w:val="6A7C7504"/>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FC62A3"/>
    <w:multiLevelType w:val="hybridMultilevel"/>
    <w:tmpl w:val="BDDC2322"/>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176D4F"/>
    <w:multiLevelType w:val="hybridMultilevel"/>
    <w:tmpl w:val="62167368"/>
    <w:lvl w:ilvl="0" w:tplc="76646B24">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D13ADA"/>
    <w:multiLevelType w:val="hybridMultilevel"/>
    <w:tmpl w:val="00B0D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5E7F1E"/>
    <w:multiLevelType w:val="hybridMultilevel"/>
    <w:tmpl w:val="F838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2C715D"/>
    <w:multiLevelType w:val="hybridMultilevel"/>
    <w:tmpl w:val="8166B6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0D105E"/>
    <w:multiLevelType w:val="hybridMultilevel"/>
    <w:tmpl w:val="3884897A"/>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105FD7"/>
    <w:multiLevelType w:val="multilevel"/>
    <w:tmpl w:val="1174F3AA"/>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0127A7C"/>
    <w:multiLevelType w:val="hybridMultilevel"/>
    <w:tmpl w:val="E61A1E82"/>
    <w:lvl w:ilvl="0" w:tplc="D3BA09AE">
      <w:start w:val="1"/>
      <w:numFmt w:val="bullet"/>
      <w:pStyle w:val="ListParagraph"/>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3D47B8"/>
    <w:multiLevelType w:val="multilevel"/>
    <w:tmpl w:val="00B0D1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34675D0"/>
    <w:multiLevelType w:val="hybridMultilevel"/>
    <w:tmpl w:val="EB8CF316"/>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E75A75"/>
    <w:multiLevelType w:val="hybridMultilevel"/>
    <w:tmpl w:val="EAF8CB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0FB4037"/>
    <w:multiLevelType w:val="hybridMultilevel"/>
    <w:tmpl w:val="9B105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C5168D"/>
    <w:multiLevelType w:val="hybridMultilevel"/>
    <w:tmpl w:val="89CCB6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E783D48"/>
    <w:multiLevelType w:val="multilevel"/>
    <w:tmpl w:val="9B1059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55A5F65"/>
    <w:multiLevelType w:val="hybridMultilevel"/>
    <w:tmpl w:val="E5CEC3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21"/>
  </w:num>
  <w:num w:numId="3">
    <w:abstractNumId w:val="5"/>
  </w:num>
  <w:num w:numId="4">
    <w:abstractNumId w:val="14"/>
  </w:num>
  <w:num w:numId="5">
    <w:abstractNumId w:val="0"/>
  </w:num>
  <w:num w:numId="6">
    <w:abstractNumId w:val="15"/>
  </w:num>
  <w:num w:numId="7">
    <w:abstractNumId w:val="10"/>
  </w:num>
  <w:num w:numId="8">
    <w:abstractNumId w:val="16"/>
  </w:num>
  <w:num w:numId="9">
    <w:abstractNumId w:val="9"/>
  </w:num>
  <w:num w:numId="10">
    <w:abstractNumId w:val="2"/>
  </w:num>
  <w:num w:numId="11">
    <w:abstractNumId w:val="18"/>
  </w:num>
  <w:num w:numId="12">
    <w:abstractNumId w:val="1"/>
  </w:num>
  <w:num w:numId="13">
    <w:abstractNumId w:val="6"/>
  </w:num>
  <w:num w:numId="14">
    <w:abstractNumId w:val="22"/>
  </w:num>
  <w:num w:numId="15">
    <w:abstractNumId w:val="12"/>
  </w:num>
  <w:num w:numId="16">
    <w:abstractNumId w:val="20"/>
  </w:num>
  <w:num w:numId="17">
    <w:abstractNumId w:val="3"/>
  </w:num>
  <w:num w:numId="18">
    <w:abstractNumId w:val="4"/>
  </w:num>
  <w:num w:numId="19">
    <w:abstractNumId w:val="7"/>
  </w:num>
  <w:num w:numId="20">
    <w:abstractNumId w:val="17"/>
  </w:num>
  <w:num w:numId="21">
    <w:abstractNumId w:val="8"/>
  </w:num>
  <w:num w:numId="22">
    <w:abstractNumId w:val="13"/>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proofState w:spelling="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8C3"/>
    <w:rsid w:val="000045AB"/>
    <w:rsid w:val="00004F7C"/>
    <w:rsid w:val="00011BAF"/>
    <w:rsid w:val="001124F5"/>
    <w:rsid w:val="00154561"/>
    <w:rsid w:val="00161A61"/>
    <w:rsid w:val="001B7A58"/>
    <w:rsid w:val="001D5CDF"/>
    <w:rsid w:val="001E0509"/>
    <w:rsid w:val="001F5E34"/>
    <w:rsid w:val="00200168"/>
    <w:rsid w:val="00280B51"/>
    <w:rsid w:val="003064FB"/>
    <w:rsid w:val="003378CE"/>
    <w:rsid w:val="00392BA7"/>
    <w:rsid w:val="003A44F0"/>
    <w:rsid w:val="003B027B"/>
    <w:rsid w:val="003C3C0E"/>
    <w:rsid w:val="003E428A"/>
    <w:rsid w:val="003E53B6"/>
    <w:rsid w:val="00474B8E"/>
    <w:rsid w:val="004F46FA"/>
    <w:rsid w:val="005E666B"/>
    <w:rsid w:val="00615E44"/>
    <w:rsid w:val="006276B6"/>
    <w:rsid w:val="00635108"/>
    <w:rsid w:val="00645EED"/>
    <w:rsid w:val="00705C0C"/>
    <w:rsid w:val="007212F6"/>
    <w:rsid w:val="00723AE5"/>
    <w:rsid w:val="007F1E6D"/>
    <w:rsid w:val="00875BB1"/>
    <w:rsid w:val="008851D0"/>
    <w:rsid w:val="008D3399"/>
    <w:rsid w:val="008F2E48"/>
    <w:rsid w:val="0092374A"/>
    <w:rsid w:val="00990528"/>
    <w:rsid w:val="009A1284"/>
    <w:rsid w:val="009C56CF"/>
    <w:rsid w:val="009E4751"/>
    <w:rsid w:val="00A0143F"/>
    <w:rsid w:val="00A44319"/>
    <w:rsid w:val="00AC63BA"/>
    <w:rsid w:val="00AF2353"/>
    <w:rsid w:val="00B06F89"/>
    <w:rsid w:val="00B24075"/>
    <w:rsid w:val="00B2585A"/>
    <w:rsid w:val="00B862F1"/>
    <w:rsid w:val="00B977F7"/>
    <w:rsid w:val="00C97C4B"/>
    <w:rsid w:val="00CA28D0"/>
    <w:rsid w:val="00D33A24"/>
    <w:rsid w:val="00D37211"/>
    <w:rsid w:val="00D523A3"/>
    <w:rsid w:val="00D81FC7"/>
    <w:rsid w:val="00D84598"/>
    <w:rsid w:val="00D92F38"/>
    <w:rsid w:val="00E22C7C"/>
    <w:rsid w:val="00E500CD"/>
    <w:rsid w:val="00E535CF"/>
    <w:rsid w:val="00E54ED1"/>
    <w:rsid w:val="00F108C3"/>
    <w:rsid w:val="00F51E6E"/>
    <w:rsid w:val="00FE6E28"/>
    <w:rsid w:val="00FF5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89A57DC0-A62D-3640-9EA5-AC4F40A6F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MS PGothic"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5E34"/>
    <w:rPr>
      <w:rFonts w:ascii="Tw Cen MT" w:hAnsi="Tw Cen MT"/>
      <w:color w:val="000000"/>
      <w:sz w:val="22"/>
      <w:szCs w:val="24"/>
    </w:rPr>
  </w:style>
  <w:style w:type="paragraph" w:styleId="Heading1">
    <w:name w:val="heading 1"/>
    <w:basedOn w:val="Normal"/>
    <w:next w:val="Normal"/>
    <w:link w:val="Heading1Char"/>
    <w:uiPriority w:val="9"/>
    <w:qFormat/>
    <w:rsid w:val="003A44F0"/>
    <w:pPr>
      <w:keepNext/>
      <w:keepLines/>
      <w:spacing w:before="480" w:after="200"/>
      <w:outlineLvl w:val="0"/>
    </w:pPr>
    <w:rPr>
      <w:b/>
      <w:bCs/>
      <w:color w:val="E64626"/>
      <w:sz w:val="48"/>
      <w:szCs w:val="32"/>
    </w:rPr>
  </w:style>
  <w:style w:type="paragraph" w:styleId="Heading2">
    <w:name w:val="heading 2"/>
    <w:basedOn w:val="Normal"/>
    <w:next w:val="Normal"/>
    <w:link w:val="Heading2Char"/>
    <w:uiPriority w:val="9"/>
    <w:unhideWhenUsed/>
    <w:qFormat/>
    <w:rsid w:val="003A44F0"/>
    <w:pPr>
      <w:keepNext/>
      <w:keepLines/>
      <w:spacing w:after="200"/>
      <w:outlineLvl w:val="1"/>
    </w:pPr>
    <w:rPr>
      <w:bCs/>
      <w:sz w:val="40"/>
      <w:szCs w:val="26"/>
    </w:rPr>
  </w:style>
  <w:style w:type="paragraph" w:styleId="Heading3">
    <w:name w:val="heading 3"/>
    <w:basedOn w:val="Normal"/>
    <w:next w:val="Normal"/>
    <w:link w:val="Heading3Char"/>
    <w:uiPriority w:val="9"/>
    <w:unhideWhenUsed/>
    <w:qFormat/>
    <w:rsid w:val="00D84598"/>
    <w:pPr>
      <w:keepNext/>
      <w:keepLines/>
      <w:spacing w:before="400" w:after="40"/>
      <w:outlineLvl w:val="2"/>
    </w:pPr>
    <w:rPr>
      <w:b/>
      <w:bCs/>
      <w:color w:val="E64626"/>
      <w:sz w:val="26"/>
    </w:rPr>
  </w:style>
  <w:style w:type="paragraph" w:styleId="Heading4">
    <w:name w:val="heading 4"/>
    <w:basedOn w:val="Normal"/>
    <w:next w:val="Normal"/>
    <w:link w:val="Heading4Char"/>
    <w:uiPriority w:val="9"/>
    <w:unhideWhenUsed/>
    <w:qFormat/>
    <w:rsid w:val="007212F6"/>
    <w:pPr>
      <w:keepNext/>
      <w:keepLines/>
      <w:spacing w:before="200"/>
      <w:outlineLvl w:val="3"/>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A44F0"/>
    <w:rPr>
      <w:rFonts w:ascii="Tw Cen MT" w:eastAsia="MS PGothic" w:hAnsi="Tw Cen MT" w:cs="Times New Roman"/>
      <w:b/>
      <w:bCs/>
      <w:color w:val="E64626"/>
      <w:sz w:val="48"/>
      <w:szCs w:val="32"/>
    </w:rPr>
  </w:style>
  <w:style w:type="character" w:customStyle="1" w:styleId="Heading2Char">
    <w:name w:val="Heading 2 Char"/>
    <w:link w:val="Heading2"/>
    <w:uiPriority w:val="9"/>
    <w:rsid w:val="003A44F0"/>
    <w:rPr>
      <w:rFonts w:ascii="Tw Cen MT" w:eastAsia="MS PGothic" w:hAnsi="Tw Cen MT" w:cs="Times New Roman"/>
      <w:bCs/>
      <w:color w:val="000000"/>
      <w:sz w:val="40"/>
      <w:szCs w:val="26"/>
    </w:rPr>
  </w:style>
  <w:style w:type="character" w:customStyle="1" w:styleId="Heading3Char">
    <w:name w:val="Heading 3 Char"/>
    <w:link w:val="Heading3"/>
    <w:uiPriority w:val="9"/>
    <w:rsid w:val="00D84598"/>
    <w:rPr>
      <w:rFonts w:ascii="Tw Cen MT" w:eastAsia="MS PGothic" w:hAnsi="Tw Cen MT" w:cs="Times New Roman"/>
      <w:b/>
      <w:bCs/>
      <w:color w:val="E64626"/>
      <w:sz w:val="26"/>
    </w:rPr>
  </w:style>
  <w:style w:type="paragraph" w:styleId="ListParagraph">
    <w:name w:val="List Paragraph"/>
    <w:basedOn w:val="Normal"/>
    <w:uiPriority w:val="34"/>
    <w:qFormat/>
    <w:rsid w:val="00200168"/>
    <w:pPr>
      <w:numPr>
        <w:numId w:val="6"/>
      </w:numPr>
      <w:contextualSpacing/>
    </w:pPr>
  </w:style>
  <w:style w:type="character" w:customStyle="1" w:styleId="Heading4Char">
    <w:name w:val="Heading 4 Char"/>
    <w:link w:val="Heading4"/>
    <w:uiPriority w:val="9"/>
    <w:rsid w:val="007212F6"/>
    <w:rPr>
      <w:rFonts w:ascii="Tw Cen MT" w:eastAsia="MS PGothic" w:hAnsi="Tw Cen MT" w:cs="Times New Roman"/>
      <w:b/>
      <w:bCs/>
      <w:iCs/>
      <w:color w:val="000000"/>
      <w:sz w:val="22"/>
    </w:rPr>
  </w:style>
  <w:style w:type="character" w:styleId="Hyperlink">
    <w:name w:val="Hyperlink"/>
    <w:uiPriority w:val="99"/>
    <w:unhideWhenUsed/>
    <w:rsid w:val="003E428A"/>
    <w:rPr>
      <w:b/>
      <w:color w:val="E64626"/>
      <w:u w:val="single"/>
    </w:rPr>
  </w:style>
  <w:style w:type="character" w:styleId="FollowedHyperlink">
    <w:name w:val="FollowedHyperlink"/>
    <w:uiPriority w:val="99"/>
    <w:semiHidden/>
    <w:unhideWhenUsed/>
    <w:rsid w:val="00004F7C"/>
    <w:rPr>
      <w:color w:val="F05133"/>
      <w:u w:val="single"/>
    </w:rPr>
  </w:style>
  <w:style w:type="paragraph" w:styleId="Header">
    <w:name w:val="header"/>
    <w:basedOn w:val="Normal"/>
    <w:link w:val="HeaderChar"/>
    <w:uiPriority w:val="99"/>
    <w:unhideWhenUsed/>
    <w:rsid w:val="00705C0C"/>
    <w:pPr>
      <w:tabs>
        <w:tab w:val="center" w:pos="4320"/>
        <w:tab w:val="right" w:pos="8640"/>
      </w:tabs>
    </w:pPr>
  </w:style>
  <w:style w:type="character" w:customStyle="1" w:styleId="HeaderChar">
    <w:name w:val="Header Char"/>
    <w:link w:val="Header"/>
    <w:uiPriority w:val="99"/>
    <w:rsid w:val="00705C0C"/>
    <w:rPr>
      <w:rFonts w:ascii="Tw Cen MT" w:hAnsi="Tw Cen MT"/>
      <w:color w:val="000000"/>
      <w:sz w:val="22"/>
    </w:rPr>
  </w:style>
  <w:style w:type="paragraph" w:styleId="Footer">
    <w:name w:val="footer"/>
    <w:basedOn w:val="Normal"/>
    <w:link w:val="FooterChar"/>
    <w:uiPriority w:val="99"/>
    <w:unhideWhenUsed/>
    <w:rsid w:val="00705C0C"/>
    <w:pPr>
      <w:tabs>
        <w:tab w:val="center" w:pos="4320"/>
        <w:tab w:val="right" w:pos="8640"/>
      </w:tabs>
    </w:pPr>
  </w:style>
  <w:style w:type="character" w:customStyle="1" w:styleId="FooterChar">
    <w:name w:val="Footer Char"/>
    <w:link w:val="Footer"/>
    <w:uiPriority w:val="99"/>
    <w:rsid w:val="00705C0C"/>
    <w:rPr>
      <w:rFonts w:ascii="Tw Cen MT" w:hAnsi="Tw Cen MT"/>
      <w:color w:val="000000"/>
      <w:sz w:val="22"/>
    </w:rPr>
  </w:style>
  <w:style w:type="character" w:styleId="PageNumber">
    <w:name w:val="page number"/>
    <w:basedOn w:val="DefaultParagraphFont"/>
    <w:uiPriority w:val="99"/>
    <w:semiHidden/>
    <w:unhideWhenUsed/>
    <w:rsid w:val="00705C0C"/>
  </w:style>
  <w:style w:type="paragraph" w:styleId="BalloonText">
    <w:name w:val="Balloon Text"/>
    <w:basedOn w:val="Normal"/>
    <w:link w:val="BalloonTextChar"/>
    <w:uiPriority w:val="99"/>
    <w:semiHidden/>
    <w:unhideWhenUsed/>
    <w:rsid w:val="00E535CF"/>
    <w:rPr>
      <w:rFonts w:ascii="Lucida Grande" w:hAnsi="Lucida Grande" w:cs="Lucida Grande"/>
      <w:sz w:val="18"/>
      <w:szCs w:val="18"/>
    </w:rPr>
  </w:style>
  <w:style w:type="character" w:customStyle="1" w:styleId="BalloonTextChar">
    <w:name w:val="Balloon Text Char"/>
    <w:link w:val="BalloonText"/>
    <w:uiPriority w:val="99"/>
    <w:semiHidden/>
    <w:rsid w:val="00E535CF"/>
    <w:rPr>
      <w:rFonts w:ascii="Lucida Grande" w:hAnsi="Lucida Grande" w:cs="Lucida Grande"/>
      <w:color w:val="000000"/>
      <w:sz w:val="18"/>
      <w:szCs w:val="18"/>
    </w:rPr>
  </w:style>
  <w:style w:type="paragraph" w:styleId="Title">
    <w:name w:val="Title"/>
    <w:basedOn w:val="Normal"/>
    <w:next w:val="Normal"/>
    <w:link w:val="TitleChar"/>
    <w:uiPriority w:val="10"/>
    <w:qFormat/>
    <w:rsid w:val="00F51E6E"/>
    <w:pPr>
      <w:spacing w:before="1400"/>
      <w:ind w:right="-907"/>
    </w:pPr>
    <w:rPr>
      <w:b/>
      <w:color w:val="E64626"/>
      <w:sz w:val="48"/>
    </w:rPr>
  </w:style>
  <w:style w:type="character" w:customStyle="1" w:styleId="TitleChar">
    <w:name w:val="Title Char"/>
    <w:link w:val="Title"/>
    <w:uiPriority w:val="10"/>
    <w:rsid w:val="00F51E6E"/>
    <w:rPr>
      <w:rFonts w:ascii="Tw Cen MT" w:hAnsi="Tw Cen MT"/>
      <w:b/>
      <w:color w:val="E64626"/>
      <w:sz w:val="48"/>
      <w:szCs w:val="24"/>
    </w:rPr>
  </w:style>
  <w:style w:type="paragraph" w:styleId="Subtitle">
    <w:name w:val="Subtitle"/>
    <w:basedOn w:val="Normal"/>
    <w:next w:val="Normal"/>
    <w:link w:val="SubtitleChar"/>
    <w:uiPriority w:val="11"/>
    <w:qFormat/>
    <w:rsid w:val="00F51E6E"/>
    <w:pPr>
      <w:spacing w:before="200"/>
      <w:ind w:right="-907"/>
    </w:pPr>
    <w:rPr>
      <w:sz w:val="40"/>
      <w:szCs w:val="40"/>
    </w:rPr>
  </w:style>
  <w:style w:type="character" w:customStyle="1" w:styleId="SubtitleChar">
    <w:name w:val="Subtitle Char"/>
    <w:link w:val="Subtitle"/>
    <w:uiPriority w:val="11"/>
    <w:rsid w:val="00F51E6E"/>
    <w:rPr>
      <w:rFonts w:ascii="Tw Cen MT" w:hAnsi="Tw Cen MT"/>
      <w:color w:val="000000"/>
      <w:sz w:val="40"/>
      <w:szCs w:val="40"/>
    </w:rPr>
  </w:style>
  <w:style w:type="table" w:styleId="TableGrid">
    <w:name w:val="Table Grid"/>
    <w:basedOn w:val="TableNormal"/>
    <w:uiPriority w:val="59"/>
    <w:rsid w:val="00CA2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aliases w:val="Sydney Uni"/>
    <w:basedOn w:val="TableNormal"/>
    <w:uiPriority w:val="60"/>
    <w:rsid w:val="00474B8E"/>
    <w:rPr>
      <w:rFonts w:ascii="Tw Cen MT" w:hAnsi="Tw Cen MT"/>
      <w:color w:val="000000"/>
      <w:sz w:val="18"/>
    </w:rPr>
    <w:tblPr>
      <w:tblStyleRowBandSize w:val="1"/>
      <w:tblStyleColBandSize w:val="1"/>
      <w:tblBorders>
        <w:top w:val="single" w:sz="8" w:space="0" w:color="000000"/>
        <w:bottom w:val="single" w:sz="12" w:space="0" w:color="000000"/>
        <w:insideH w:val="single" w:sz="4" w:space="0" w:color="000000"/>
      </w:tblBorders>
    </w:tblPr>
    <w:tblStylePr w:type="firstRow">
      <w:pPr>
        <w:spacing w:before="0" w:after="0" w:line="240" w:lineRule="auto"/>
      </w:pPr>
      <w:rPr>
        <w:rFonts w:ascii="Tw Cen MT" w:hAnsi="Tw Cen MT"/>
        <w:b/>
        <w:bCs/>
        <w:sz w:val="18"/>
      </w:rPr>
      <w:tblPr/>
      <w:tcPr>
        <w:tcBorders>
          <w:top w:val="nil"/>
          <w:left w:val="nil"/>
          <w:bottom w:val="single" w:sz="12"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5">
    <w:name w:val="Light Shading Accent 5"/>
    <w:basedOn w:val="TableNormal"/>
    <w:uiPriority w:val="60"/>
    <w:rsid w:val="008851D0"/>
    <w:rPr>
      <w:color w:val="276FBB"/>
    </w:rPr>
    <w:tblPr>
      <w:tblStyleRowBandSize w:val="1"/>
      <w:tblStyleColBandSize w:val="1"/>
      <w:tblBorders>
        <w:top w:val="single" w:sz="8" w:space="0" w:color="5496DB"/>
        <w:bottom w:val="single" w:sz="8" w:space="0" w:color="5496DB"/>
      </w:tblBorders>
    </w:tblPr>
    <w:tblStylePr w:type="firstRow">
      <w:pPr>
        <w:spacing w:before="0" w:after="0" w:line="240" w:lineRule="auto"/>
      </w:pPr>
      <w:rPr>
        <w:b/>
        <w:bCs/>
      </w:rPr>
      <w:tblPr/>
      <w:tcPr>
        <w:tcBorders>
          <w:top w:val="single" w:sz="8" w:space="0" w:color="5496DB"/>
          <w:left w:val="nil"/>
          <w:bottom w:val="single" w:sz="8" w:space="0" w:color="5496DB"/>
          <w:right w:val="nil"/>
          <w:insideH w:val="nil"/>
          <w:insideV w:val="nil"/>
        </w:tcBorders>
      </w:tcPr>
    </w:tblStylePr>
    <w:tblStylePr w:type="lastRow">
      <w:pPr>
        <w:spacing w:before="0" w:after="0" w:line="240" w:lineRule="auto"/>
      </w:pPr>
      <w:rPr>
        <w:b/>
        <w:bCs/>
      </w:rPr>
      <w:tblPr/>
      <w:tcPr>
        <w:tcBorders>
          <w:top w:val="single" w:sz="8" w:space="0" w:color="5496DB"/>
          <w:left w:val="nil"/>
          <w:bottom w:val="single" w:sz="8" w:space="0" w:color="5496D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4F6"/>
      </w:tcPr>
    </w:tblStylePr>
    <w:tblStylePr w:type="band1Horz">
      <w:tblPr/>
      <w:tcPr>
        <w:tcBorders>
          <w:left w:val="nil"/>
          <w:right w:val="nil"/>
          <w:insideH w:val="nil"/>
          <w:insideV w:val="nil"/>
        </w:tcBorders>
        <w:shd w:val="clear" w:color="auto" w:fill="D4E4F6"/>
      </w:tcPr>
    </w:tblStylePr>
  </w:style>
  <w:style w:type="table" w:styleId="LightShading-Accent1">
    <w:name w:val="Light Shading Accent 1"/>
    <w:basedOn w:val="TableNormal"/>
    <w:uiPriority w:val="60"/>
    <w:rsid w:val="008851D0"/>
    <w:rPr>
      <w:color w:val="B32F14"/>
    </w:rPr>
    <w:tblPr>
      <w:tblStyleRowBandSize w:val="1"/>
      <w:tblStyleColBandSize w:val="1"/>
      <w:tblBorders>
        <w:top w:val="single" w:sz="8" w:space="0" w:color="E64626"/>
        <w:bottom w:val="single" w:sz="8" w:space="0" w:color="E64626"/>
      </w:tblBorders>
    </w:tblPr>
    <w:tblStylePr w:type="firstRow">
      <w:pPr>
        <w:spacing w:before="0" w:after="0" w:line="240" w:lineRule="auto"/>
      </w:pPr>
      <w:rPr>
        <w:b/>
        <w:bCs/>
      </w:rPr>
      <w:tblPr/>
      <w:tcPr>
        <w:tcBorders>
          <w:top w:val="single" w:sz="8" w:space="0" w:color="E64626"/>
          <w:left w:val="nil"/>
          <w:bottom w:val="single" w:sz="8" w:space="0" w:color="E64626"/>
          <w:right w:val="nil"/>
          <w:insideH w:val="nil"/>
          <w:insideV w:val="nil"/>
        </w:tcBorders>
      </w:tcPr>
    </w:tblStylePr>
    <w:tblStylePr w:type="lastRow">
      <w:pPr>
        <w:spacing w:before="0" w:after="0" w:line="240" w:lineRule="auto"/>
      </w:pPr>
      <w:rPr>
        <w:b/>
        <w:bCs/>
      </w:rPr>
      <w:tblPr/>
      <w:tcPr>
        <w:tcBorders>
          <w:top w:val="single" w:sz="8" w:space="0" w:color="E64626"/>
          <w:left w:val="nil"/>
          <w:bottom w:val="single" w:sz="8" w:space="0" w:color="E6462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1C9"/>
      </w:tcPr>
    </w:tblStylePr>
    <w:tblStylePr w:type="band1Horz">
      <w:tblPr/>
      <w:tcPr>
        <w:tcBorders>
          <w:left w:val="nil"/>
          <w:right w:val="nil"/>
          <w:insideH w:val="nil"/>
          <w:insideV w:val="nil"/>
        </w:tcBorders>
        <w:shd w:val="clear" w:color="auto" w:fill="F8D1C9"/>
      </w:tcPr>
    </w:tblStylePr>
  </w:style>
  <w:style w:type="table" w:styleId="LightList-Accent1">
    <w:name w:val="Light List Accent 1"/>
    <w:basedOn w:val="TableNormal"/>
    <w:uiPriority w:val="61"/>
    <w:rsid w:val="008851D0"/>
    <w:tblPr>
      <w:tblStyleRowBandSize w:val="1"/>
      <w:tblStyleColBandSize w:val="1"/>
      <w:tblBorders>
        <w:top w:val="single" w:sz="8" w:space="0" w:color="E64626"/>
        <w:left w:val="single" w:sz="8" w:space="0" w:color="E64626"/>
        <w:bottom w:val="single" w:sz="8" w:space="0" w:color="E64626"/>
        <w:right w:val="single" w:sz="8" w:space="0" w:color="E64626"/>
      </w:tblBorders>
    </w:tblPr>
    <w:tblStylePr w:type="firstRow">
      <w:pPr>
        <w:spacing w:before="0" w:after="0" w:line="240" w:lineRule="auto"/>
      </w:pPr>
      <w:rPr>
        <w:b/>
        <w:bCs/>
        <w:color w:val="FFFFFF"/>
      </w:rPr>
      <w:tblPr/>
      <w:tcPr>
        <w:shd w:val="clear" w:color="auto" w:fill="E64626"/>
      </w:tcPr>
    </w:tblStylePr>
    <w:tblStylePr w:type="lastRow">
      <w:pPr>
        <w:spacing w:before="0" w:after="0" w:line="240" w:lineRule="auto"/>
      </w:pPr>
      <w:rPr>
        <w:b/>
        <w:bCs/>
      </w:rPr>
      <w:tblPr/>
      <w:tcPr>
        <w:tcBorders>
          <w:top w:val="double" w:sz="6" w:space="0" w:color="E64626"/>
          <w:left w:val="single" w:sz="8" w:space="0" w:color="E64626"/>
          <w:bottom w:val="single" w:sz="8" w:space="0" w:color="E64626"/>
          <w:right w:val="single" w:sz="8" w:space="0" w:color="E64626"/>
        </w:tcBorders>
      </w:tcPr>
    </w:tblStylePr>
    <w:tblStylePr w:type="firstCol">
      <w:rPr>
        <w:b/>
        <w:bCs/>
      </w:rPr>
    </w:tblStylePr>
    <w:tblStylePr w:type="lastCol">
      <w:rPr>
        <w:b/>
        <w:bCs/>
      </w:rPr>
    </w:tblStylePr>
    <w:tblStylePr w:type="band1Vert">
      <w:tblPr/>
      <w:tcPr>
        <w:tcBorders>
          <w:top w:val="single" w:sz="8" w:space="0" w:color="E64626"/>
          <w:left w:val="single" w:sz="8" w:space="0" w:color="E64626"/>
          <w:bottom w:val="single" w:sz="8" w:space="0" w:color="E64626"/>
          <w:right w:val="single" w:sz="8" w:space="0" w:color="E64626"/>
        </w:tcBorders>
      </w:tcPr>
    </w:tblStylePr>
    <w:tblStylePr w:type="band1Horz">
      <w:tblPr/>
      <w:tcPr>
        <w:tcBorders>
          <w:top w:val="single" w:sz="8" w:space="0" w:color="E64626"/>
          <w:left w:val="single" w:sz="8" w:space="0" w:color="E64626"/>
          <w:bottom w:val="single" w:sz="8" w:space="0" w:color="E64626"/>
          <w:right w:val="single" w:sz="8" w:space="0" w:color="E64626"/>
        </w:tcBorders>
      </w:tcPr>
    </w:tblStylePr>
  </w:style>
  <w:style w:type="paragraph" w:styleId="TOC1">
    <w:name w:val="toc 1"/>
    <w:basedOn w:val="Normal"/>
    <w:next w:val="Normal"/>
    <w:autoRedefine/>
    <w:uiPriority w:val="39"/>
    <w:unhideWhenUsed/>
    <w:rsid w:val="00B862F1"/>
    <w:pPr>
      <w:spacing w:after="100"/>
    </w:pPr>
  </w:style>
  <w:style w:type="paragraph" w:styleId="TOC2">
    <w:name w:val="toc 2"/>
    <w:basedOn w:val="Normal"/>
    <w:next w:val="Normal"/>
    <w:autoRedefine/>
    <w:uiPriority w:val="39"/>
    <w:unhideWhenUsed/>
    <w:rsid w:val="00B862F1"/>
    <w:pPr>
      <w:spacing w:after="100"/>
      <w:ind w:left="220"/>
    </w:pPr>
  </w:style>
  <w:style w:type="paragraph" w:styleId="TOC3">
    <w:name w:val="toc 3"/>
    <w:basedOn w:val="Normal"/>
    <w:next w:val="Normal"/>
    <w:autoRedefine/>
    <w:uiPriority w:val="39"/>
    <w:unhideWhenUsed/>
    <w:rsid w:val="00B862F1"/>
    <w:pPr>
      <w:spacing w:after="100"/>
      <w:ind w:left="440"/>
    </w:pPr>
  </w:style>
  <w:style w:type="character" w:customStyle="1" w:styleId="UnresolvedMention1">
    <w:name w:val="Unresolved Mention1"/>
    <w:basedOn w:val="DefaultParagraphFont"/>
    <w:uiPriority w:val="99"/>
    <w:semiHidden/>
    <w:unhideWhenUsed/>
    <w:rsid w:val="00B862F1"/>
    <w:rPr>
      <w:color w:val="605E5C"/>
      <w:shd w:val="clear" w:color="auto" w:fill="E1DFDD"/>
    </w:rPr>
  </w:style>
  <w:style w:type="character" w:styleId="Strong">
    <w:name w:val="Strong"/>
    <w:basedOn w:val="DefaultParagraphFont"/>
    <w:uiPriority w:val="22"/>
    <w:qFormat/>
    <w:rsid w:val="00F51E6E"/>
    <w:rPr>
      <w:b/>
      <w:bCs/>
    </w:rPr>
  </w:style>
  <w:style w:type="paragraph" w:styleId="NormalWeb">
    <w:name w:val="Normal (Web)"/>
    <w:basedOn w:val="Normal"/>
    <w:uiPriority w:val="99"/>
    <w:unhideWhenUsed/>
    <w:rsid w:val="00F51E6E"/>
    <w:pPr>
      <w:spacing w:before="100" w:beforeAutospacing="1" w:after="100" w:afterAutospacing="1"/>
    </w:pPr>
    <w:rPr>
      <w:rFonts w:ascii="Times New Roman" w:eastAsia="Times New Roman" w:hAnsi="Times New Roman"/>
      <w:color w:val="auto"/>
      <w:sz w:val="24"/>
      <w:lang w:val="en-AU"/>
    </w:rPr>
  </w:style>
  <w:style w:type="character" w:styleId="Emphasis">
    <w:name w:val="Emphasis"/>
    <w:basedOn w:val="DefaultParagraphFont"/>
    <w:uiPriority w:val="20"/>
    <w:qFormat/>
    <w:rsid w:val="001D5C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03013">
      <w:bodyDiv w:val="1"/>
      <w:marLeft w:val="0"/>
      <w:marRight w:val="0"/>
      <w:marTop w:val="0"/>
      <w:marBottom w:val="0"/>
      <w:divBdr>
        <w:top w:val="none" w:sz="0" w:space="0" w:color="auto"/>
        <w:left w:val="none" w:sz="0" w:space="0" w:color="auto"/>
        <w:bottom w:val="none" w:sz="0" w:space="0" w:color="auto"/>
        <w:right w:val="none" w:sz="0" w:space="0" w:color="auto"/>
      </w:divBdr>
    </w:div>
    <w:div w:id="632367907">
      <w:bodyDiv w:val="1"/>
      <w:marLeft w:val="0"/>
      <w:marRight w:val="0"/>
      <w:marTop w:val="0"/>
      <w:marBottom w:val="0"/>
      <w:divBdr>
        <w:top w:val="none" w:sz="0" w:space="0" w:color="auto"/>
        <w:left w:val="none" w:sz="0" w:space="0" w:color="auto"/>
        <w:bottom w:val="none" w:sz="0" w:space="0" w:color="auto"/>
        <w:right w:val="none" w:sz="0" w:space="0" w:color="auto"/>
      </w:divBdr>
    </w:div>
    <w:div w:id="882669891">
      <w:bodyDiv w:val="1"/>
      <w:marLeft w:val="0"/>
      <w:marRight w:val="0"/>
      <w:marTop w:val="0"/>
      <w:marBottom w:val="0"/>
      <w:divBdr>
        <w:top w:val="none" w:sz="0" w:space="0" w:color="auto"/>
        <w:left w:val="none" w:sz="0" w:space="0" w:color="auto"/>
        <w:bottom w:val="none" w:sz="0" w:space="0" w:color="auto"/>
        <w:right w:val="none" w:sz="0" w:space="0" w:color="auto"/>
      </w:divBdr>
    </w:div>
    <w:div w:id="1025978327">
      <w:bodyDiv w:val="1"/>
      <w:marLeft w:val="0"/>
      <w:marRight w:val="0"/>
      <w:marTop w:val="0"/>
      <w:marBottom w:val="0"/>
      <w:divBdr>
        <w:top w:val="none" w:sz="0" w:space="0" w:color="auto"/>
        <w:left w:val="none" w:sz="0" w:space="0" w:color="auto"/>
        <w:bottom w:val="none" w:sz="0" w:space="0" w:color="auto"/>
        <w:right w:val="none" w:sz="0" w:space="0" w:color="auto"/>
      </w:divBdr>
    </w:div>
    <w:div w:id="1099060378">
      <w:bodyDiv w:val="1"/>
      <w:marLeft w:val="0"/>
      <w:marRight w:val="0"/>
      <w:marTop w:val="0"/>
      <w:marBottom w:val="0"/>
      <w:divBdr>
        <w:top w:val="none" w:sz="0" w:space="0" w:color="auto"/>
        <w:left w:val="none" w:sz="0" w:space="0" w:color="auto"/>
        <w:bottom w:val="none" w:sz="0" w:space="0" w:color="auto"/>
        <w:right w:val="none" w:sz="0" w:space="0" w:color="auto"/>
      </w:divBdr>
    </w:div>
    <w:div w:id="1143501447">
      <w:bodyDiv w:val="1"/>
      <w:marLeft w:val="0"/>
      <w:marRight w:val="0"/>
      <w:marTop w:val="0"/>
      <w:marBottom w:val="0"/>
      <w:divBdr>
        <w:top w:val="none" w:sz="0" w:space="0" w:color="auto"/>
        <w:left w:val="none" w:sz="0" w:space="0" w:color="auto"/>
        <w:bottom w:val="none" w:sz="0" w:space="0" w:color="auto"/>
        <w:right w:val="none" w:sz="0" w:space="0" w:color="auto"/>
      </w:divBdr>
    </w:div>
    <w:div w:id="16577594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e University of Sydney_Color Theme">
  <a:themeElements>
    <a:clrScheme name="The University of Sydney_Color Theme">
      <a:dk1>
        <a:sysClr val="windowText" lastClr="000000"/>
      </a:dk1>
      <a:lt1>
        <a:sysClr val="window" lastClr="FFFFFF"/>
      </a:lt1>
      <a:dk2>
        <a:srgbClr val="0148A4"/>
      </a:dk2>
      <a:lt2>
        <a:srgbClr val="EEECE1"/>
      </a:lt2>
      <a:accent1>
        <a:srgbClr val="E64626"/>
      </a:accent1>
      <a:accent2>
        <a:srgbClr val="EF8025"/>
      </a:accent2>
      <a:accent3>
        <a:srgbClr val="FFB800"/>
      </a:accent3>
      <a:accent4>
        <a:srgbClr val="5C923E"/>
      </a:accent4>
      <a:accent5>
        <a:srgbClr val="5496DB"/>
      </a:accent5>
      <a:accent6>
        <a:srgbClr val="0148A4"/>
      </a:accent6>
      <a:hlink>
        <a:srgbClr val="E64626"/>
      </a:hlink>
      <a:folHlink>
        <a:srgbClr val="F05133"/>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2711D-2E12-0245-AA62-CC1C768F6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ddi</Company>
  <LinksUpToDate>false</LinksUpToDate>
  <CharactersWithSpaces>2071</CharactersWithSpaces>
  <SharedDoc>false</SharedDoc>
  <HLinks>
    <vt:vector size="6" baseType="variant">
      <vt:variant>
        <vt:i4>5111860</vt:i4>
      </vt:variant>
      <vt:variant>
        <vt:i4>0</vt:i4>
      </vt:variant>
      <vt:variant>
        <vt:i4>0</vt:i4>
      </vt:variant>
      <vt:variant>
        <vt:i4>5</vt:i4>
      </vt:variant>
      <vt:variant>
        <vt:lpwstr>http://www.hyperlinkstlye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Rhys Holland</dc:creator>
  <cp:keywords/>
  <dc:description/>
  <cp:lastModifiedBy>Sirao Liu</cp:lastModifiedBy>
  <cp:revision>3</cp:revision>
  <dcterms:created xsi:type="dcterms:W3CDTF">2020-10-01T10:31:00Z</dcterms:created>
  <dcterms:modified xsi:type="dcterms:W3CDTF">2020-10-01T10:32:00Z</dcterms:modified>
</cp:coreProperties>
</file>