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472F4" w14:textId="71F313FA" w:rsidR="009853F9" w:rsidRDefault="00925455" w:rsidP="009853F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JUS-470 Topic </w:t>
      </w:r>
      <w:r w:rsidR="0056205D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 </w:t>
      </w:r>
      <w:r w:rsidR="00F04629" w:rsidRPr="00F04629">
        <w:rPr>
          <w:b/>
          <w:sz w:val="36"/>
          <w:szCs w:val="36"/>
        </w:rPr>
        <w:t>Assessment of Assets</w:t>
      </w:r>
      <w:r w:rsidR="00D0215E">
        <w:rPr>
          <w:b/>
          <w:sz w:val="36"/>
          <w:szCs w:val="36"/>
        </w:rPr>
        <w:t xml:space="preserve"> Matrix</w:t>
      </w:r>
    </w:p>
    <w:p w14:paraId="1ABD236E" w14:textId="65A3F46E" w:rsidR="00973F2E" w:rsidRPr="00FE36C2" w:rsidRDefault="00267C92" w:rsidP="00FE36C2">
      <w:pPr>
        <w:rPr>
          <w:b/>
          <w:szCs w:val="24"/>
        </w:rPr>
      </w:pPr>
      <w:r>
        <w:rPr>
          <w:b/>
          <w:szCs w:val="24"/>
        </w:rPr>
        <w:t xml:space="preserve">Instructions: </w:t>
      </w:r>
      <w:r w:rsidR="00C30C91">
        <w:rPr>
          <w:b/>
          <w:szCs w:val="24"/>
        </w:rPr>
        <w:t xml:space="preserve">Complete </w:t>
      </w:r>
      <w:r w:rsidR="00FE36C2">
        <w:rPr>
          <w:b/>
          <w:szCs w:val="24"/>
        </w:rPr>
        <w:t xml:space="preserve">Part I and II below. Remember that you are assessing assets in </w:t>
      </w:r>
      <w:r>
        <w:rPr>
          <w:b/>
          <w:szCs w:val="24"/>
        </w:rPr>
        <w:t xml:space="preserve">the </w:t>
      </w:r>
      <w:r w:rsidR="006555C4">
        <w:rPr>
          <w:b/>
          <w:szCs w:val="24"/>
        </w:rPr>
        <w:t>e</w:t>
      </w:r>
      <w:r>
        <w:rPr>
          <w:b/>
          <w:szCs w:val="24"/>
        </w:rPr>
        <w:t>nvironment</w:t>
      </w:r>
      <w:r w:rsidR="00380554">
        <w:rPr>
          <w:b/>
          <w:szCs w:val="24"/>
        </w:rPr>
        <w:t xml:space="preserve"> being used for the TAP</w:t>
      </w:r>
      <w:r>
        <w:rPr>
          <w:b/>
          <w:szCs w:val="24"/>
        </w:rPr>
        <w:t xml:space="preserve">. </w:t>
      </w:r>
      <w:r w:rsidR="00C30C91">
        <w:rPr>
          <w:b/>
          <w:szCs w:val="24"/>
        </w:rPr>
        <w:t xml:space="preserve">Use </w:t>
      </w:r>
      <w:r w:rsidR="00C30C91" w:rsidRPr="00C30C91">
        <w:rPr>
          <w:b/>
          <w:szCs w:val="24"/>
        </w:rPr>
        <w:t xml:space="preserve">industry terminology. </w:t>
      </w:r>
    </w:p>
    <w:p w14:paraId="267956B9" w14:textId="77777777" w:rsidR="00FA7ED3" w:rsidRDefault="00FA7ED3" w:rsidP="00FA7ED3">
      <w:r>
        <w:t>Be sure to cite three to five relevant scholarly sources in support of your content. Use only sources found at the GCU Library, government websites or those provided in Topic Materials.</w:t>
      </w:r>
    </w:p>
    <w:p w14:paraId="1800C9C8" w14:textId="77777777" w:rsidR="00FA7ED3" w:rsidRDefault="00FA7ED3" w:rsidP="00FA7ED3">
      <w:r>
        <w:t xml:space="preserve">This assignment uses a </w:t>
      </w:r>
      <w:r w:rsidRPr="00EA3ECE">
        <w:t>scoring guide</w:t>
      </w:r>
      <w:r>
        <w:t xml:space="preserve">. Please review the </w:t>
      </w:r>
      <w:r w:rsidRPr="00EA3ECE">
        <w:t xml:space="preserve">scoring guide </w:t>
      </w:r>
      <w:r>
        <w:t>prior to beginning the assignment to become familiar with the expectations for successful completion.</w:t>
      </w:r>
    </w:p>
    <w:p w14:paraId="7149B793" w14:textId="77777777" w:rsidR="00FA7ED3" w:rsidRDefault="00FA7ED3" w:rsidP="00FA7ED3">
      <w:r>
        <w:t>While APA style is not required for the body of this assignment, solid academic writing is expected, and in-text citations and references should be presented using APA documentation guidelines, which can be found in the APA Style Guide, located in the Student Success Center.</w:t>
      </w:r>
    </w:p>
    <w:p w14:paraId="6BED4769" w14:textId="31476419" w:rsidR="00973F2E" w:rsidRDefault="00FA7ED3" w:rsidP="00FA7ED3">
      <w:r>
        <w:t>You are required to submit this assignment to Turnitin. Refer to the directions in the Student Success Center.</w:t>
      </w:r>
    </w:p>
    <w:p w14:paraId="48A9B311" w14:textId="77777777" w:rsidR="00FA7ED3" w:rsidRPr="006B7B81" w:rsidRDefault="00FA7ED3" w:rsidP="00FA7ED3">
      <w:pPr>
        <w:rPr>
          <w:b/>
          <w:szCs w:val="24"/>
        </w:rPr>
      </w:pPr>
    </w:p>
    <w:p w14:paraId="76A472F6" w14:textId="3DA80782" w:rsidR="00673C2C" w:rsidRDefault="00427328" w:rsidP="00E3078E">
      <w:pPr>
        <w:rPr>
          <w:b/>
        </w:rPr>
      </w:pPr>
      <w:r w:rsidRPr="00427328">
        <w:rPr>
          <w:b/>
        </w:rPr>
        <w:t>P</w:t>
      </w:r>
      <w:r>
        <w:rPr>
          <w:b/>
        </w:rPr>
        <w:t>art I: Brainstorming list of A</w:t>
      </w:r>
      <w:r w:rsidRPr="00427328">
        <w:rPr>
          <w:b/>
        </w:rPr>
        <w:t>ssets</w:t>
      </w:r>
    </w:p>
    <w:p w14:paraId="4F1A43CE" w14:textId="5CECDA73" w:rsidR="00427328" w:rsidRPr="00427328" w:rsidRDefault="00427328" w:rsidP="00E3078E">
      <w:r w:rsidRPr="00427328">
        <w:t xml:space="preserve">Instructions: For the first part of this assignment, brainstorm to determine </w:t>
      </w:r>
      <w:proofErr w:type="gramStart"/>
      <w:r w:rsidRPr="00427328">
        <w:t>all of</w:t>
      </w:r>
      <w:proofErr w:type="gramEnd"/>
      <w:r w:rsidRPr="00427328">
        <w:t xml:space="preserve"> the assets in the chosen environment. </w:t>
      </w:r>
      <w:r w:rsidR="00ED2359" w:rsidRPr="00ED2359">
        <w:t>Be sure to include all “types’ of assets, e.g., “things” as well as information assets, “people” assets, and moving assets.</w:t>
      </w:r>
      <w:r w:rsidR="00ED2359">
        <w:t xml:space="preserve"> </w:t>
      </w:r>
      <w:r w:rsidRPr="00427328">
        <w:t>That list will be used to help complete the Matrix in Part II</w:t>
      </w:r>
      <w:r>
        <w:t xml:space="preserve"> (the list below is a starting point; there may </w:t>
      </w:r>
      <w:proofErr w:type="gramStart"/>
      <w:r>
        <w:t>be more or less</w:t>
      </w:r>
      <w:proofErr w:type="gramEnd"/>
      <w:r>
        <w:t xml:space="preserve"> assets in your specific environment).</w:t>
      </w:r>
    </w:p>
    <w:p w14:paraId="7F1ED93E" w14:textId="436F7AFC" w:rsidR="00673C2C" w:rsidRDefault="00427328" w:rsidP="00673C2C">
      <w:r>
        <w:t>1.</w:t>
      </w:r>
    </w:p>
    <w:p w14:paraId="2E02FB4D" w14:textId="65D08364" w:rsidR="00427328" w:rsidRDefault="00427328" w:rsidP="00673C2C">
      <w:r>
        <w:t>2.</w:t>
      </w:r>
    </w:p>
    <w:p w14:paraId="18B1532C" w14:textId="21D0988D" w:rsidR="00427328" w:rsidRDefault="00427328" w:rsidP="00673C2C">
      <w:r>
        <w:t>3.</w:t>
      </w:r>
    </w:p>
    <w:p w14:paraId="5FDFA52D" w14:textId="6C7BB77C" w:rsidR="00427328" w:rsidRDefault="00427328" w:rsidP="00673C2C">
      <w:r>
        <w:t>4.</w:t>
      </w:r>
    </w:p>
    <w:p w14:paraId="38B0AA22" w14:textId="249A0670" w:rsidR="00427328" w:rsidRDefault="00427328" w:rsidP="00673C2C">
      <w:r>
        <w:t>5.</w:t>
      </w:r>
    </w:p>
    <w:p w14:paraId="06AFE2BC" w14:textId="265E26B0" w:rsidR="00427328" w:rsidRDefault="00427328" w:rsidP="00673C2C">
      <w:r>
        <w:t>6.</w:t>
      </w:r>
    </w:p>
    <w:p w14:paraId="296BC480" w14:textId="574DC301" w:rsidR="00427328" w:rsidRDefault="00427328" w:rsidP="00673C2C">
      <w:r>
        <w:t>7.</w:t>
      </w:r>
    </w:p>
    <w:p w14:paraId="6F0CC0CF" w14:textId="6B203D44" w:rsidR="00427328" w:rsidRDefault="00427328" w:rsidP="00673C2C">
      <w:r>
        <w:t>8.</w:t>
      </w:r>
    </w:p>
    <w:p w14:paraId="1A2DD3BA" w14:textId="3C7B9194" w:rsidR="00427328" w:rsidRDefault="00427328" w:rsidP="00673C2C">
      <w:r>
        <w:t>9.</w:t>
      </w:r>
    </w:p>
    <w:p w14:paraId="61740F4B" w14:textId="3C4F7FE8" w:rsidR="00427328" w:rsidRPr="00673C2C" w:rsidRDefault="00427328" w:rsidP="00673C2C">
      <w:r>
        <w:t>10.</w:t>
      </w:r>
    </w:p>
    <w:p w14:paraId="3FCFFBB1" w14:textId="77777777" w:rsidR="00673C2C" w:rsidRPr="00673C2C" w:rsidRDefault="00673C2C" w:rsidP="00673C2C"/>
    <w:p w14:paraId="3B46D4BE" w14:textId="77777777" w:rsidR="00673C2C" w:rsidRPr="00673C2C" w:rsidRDefault="00673C2C" w:rsidP="00673C2C"/>
    <w:p w14:paraId="1D2C8612" w14:textId="77777777" w:rsidR="00673C2C" w:rsidRPr="00673C2C" w:rsidRDefault="00673C2C" w:rsidP="00673C2C"/>
    <w:p w14:paraId="7C2DB248" w14:textId="77777777" w:rsidR="00673C2C" w:rsidRPr="00673C2C" w:rsidRDefault="00673C2C" w:rsidP="00673C2C"/>
    <w:p w14:paraId="05369CE6" w14:textId="77777777" w:rsidR="00673C2C" w:rsidRPr="00673C2C" w:rsidRDefault="00673C2C" w:rsidP="00673C2C"/>
    <w:p w14:paraId="498DC337" w14:textId="2F24BD84" w:rsidR="00673C2C" w:rsidRDefault="00427328" w:rsidP="00673C2C">
      <w:pPr>
        <w:rPr>
          <w:b/>
        </w:rPr>
      </w:pPr>
      <w:r w:rsidRPr="00427328">
        <w:rPr>
          <w:b/>
        </w:rPr>
        <w:t>Part II: Evaluation of Assets</w:t>
      </w:r>
    </w:p>
    <w:p w14:paraId="16D91729" w14:textId="5DE5027D" w:rsidR="00427328" w:rsidRDefault="00427328" w:rsidP="00673C2C">
      <w:pPr>
        <w:rPr>
          <w:b/>
        </w:rPr>
      </w:pPr>
      <w:r>
        <w:rPr>
          <w:b/>
        </w:rPr>
        <w:t xml:space="preserve">Instructions: Complete the matrix below regarding the evaluation of assets in your environment. Please note the instructions for each section of the </w:t>
      </w:r>
      <w:r w:rsidR="006555C4">
        <w:rPr>
          <w:b/>
        </w:rPr>
        <w:t>m</w:t>
      </w:r>
      <w:r>
        <w:rPr>
          <w:b/>
        </w:rPr>
        <w:t xml:space="preserve">atrix. </w:t>
      </w:r>
      <w:r w:rsidR="00096AC0">
        <w:rPr>
          <w:b/>
        </w:rPr>
        <w:t>Additionally, y</w:t>
      </w:r>
      <w:r>
        <w:rPr>
          <w:b/>
        </w:rPr>
        <w:t>ou can add to this matrix i</w:t>
      </w:r>
      <w:r w:rsidR="00096AC0">
        <w:rPr>
          <w:b/>
        </w:rPr>
        <w:t>f</w:t>
      </w:r>
      <w:r>
        <w:rPr>
          <w:b/>
        </w:rPr>
        <w:t xml:space="preserve"> more space is needed.</w:t>
      </w:r>
    </w:p>
    <w:p w14:paraId="62491175" w14:textId="47B9EBA9" w:rsidR="00427328" w:rsidRDefault="00427328" w:rsidP="00427328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Be sure to include all “types”</w:t>
      </w:r>
      <w:r w:rsidRPr="00427328">
        <w:rPr>
          <w:b/>
        </w:rPr>
        <w:t xml:space="preserve"> of assets, e.g., “things” as well as information assets, “people” assets, and moving assets.</w:t>
      </w:r>
      <w:r>
        <w:rPr>
          <w:b/>
        </w:rPr>
        <w:t xml:space="preserve"> Use your brainstorm list to help </w:t>
      </w:r>
      <w:r w:rsidR="00ED2359">
        <w:rPr>
          <w:b/>
        </w:rPr>
        <w:t>with this.</w:t>
      </w:r>
    </w:p>
    <w:p w14:paraId="16F776CD" w14:textId="73E40325" w:rsidR="00ED2359" w:rsidRDefault="00ED2359" w:rsidP="00ED2359">
      <w:pPr>
        <w:pStyle w:val="ListParagraph"/>
        <w:numPr>
          <w:ilvl w:val="0"/>
          <w:numId w:val="3"/>
        </w:numPr>
        <w:rPr>
          <w:b/>
        </w:rPr>
      </w:pPr>
      <w:r w:rsidRPr="00ED2359">
        <w:rPr>
          <w:b/>
        </w:rPr>
        <w:t xml:space="preserve">Catalogue and </w:t>
      </w:r>
      <w:r w:rsidR="006555C4">
        <w:rPr>
          <w:b/>
        </w:rPr>
        <w:t>a</w:t>
      </w:r>
      <w:r w:rsidRPr="00ED2359">
        <w:rPr>
          <w:b/>
        </w:rPr>
        <w:t xml:space="preserve">udit your assets, e.g. How many groups of people, buildings, etc. do you have in the </w:t>
      </w:r>
      <w:r w:rsidR="006555C4">
        <w:rPr>
          <w:b/>
        </w:rPr>
        <w:t>e</w:t>
      </w:r>
      <w:r w:rsidRPr="00ED2359">
        <w:rPr>
          <w:b/>
        </w:rPr>
        <w:t>nvironment?</w:t>
      </w:r>
    </w:p>
    <w:p w14:paraId="05D33BE5" w14:textId="6AD0850F" w:rsidR="00ED2359" w:rsidRDefault="00ED2359" w:rsidP="00ED2359">
      <w:pPr>
        <w:pStyle w:val="ListParagraph"/>
        <w:numPr>
          <w:ilvl w:val="0"/>
          <w:numId w:val="3"/>
        </w:numPr>
        <w:rPr>
          <w:b/>
        </w:rPr>
      </w:pPr>
      <w:r w:rsidRPr="00ED2359">
        <w:rPr>
          <w:b/>
        </w:rPr>
        <w:t>Rank the value of assets</w:t>
      </w:r>
    </w:p>
    <w:p w14:paraId="5C8D814A" w14:textId="5CF2CEB6" w:rsidR="00ED2359" w:rsidRPr="00427328" w:rsidRDefault="00ED2359" w:rsidP="00ED2359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W</w:t>
      </w:r>
      <w:r w:rsidRPr="00ED2359">
        <w:rPr>
          <w:b/>
        </w:rPr>
        <w:t>ho and/or what is the most vulnerable to be attacked?</w:t>
      </w:r>
      <w:r>
        <w:rPr>
          <w:b/>
        </w:rPr>
        <w:t xml:space="preserve"> Give your rationale.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9"/>
        <w:gridCol w:w="2334"/>
        <w:gridCol w:w="2328"/>
        <w:gridCol w:w="2359"/>
      </w:tblGrid>
      <w:tr w:rsidR="00427328" w14:paraId="6B5FE575" w14:textId="77777777" w:rsidTr="00427328">
        <w:tc>
          <w:tcPr>
            <w:tcW w:w="2394" w:type="dxa"/>
          </w:tcPr>
          <w:p w14:paraId="08500ED1" w14:textId="6774EEE9" w:rsidR="00427328" w:rsidRDefault="00ED2359" w:rsidP="00673C2C">
            <w:pPr>
              <w:rPr>
                <w:b/>
              </w:rPr>
            </w:pPr>
            <w:r>
              <w:rPr>
                <w:b/>
              </w:rPr>
              <w:t>A. Assets</w:t>
            </w:r>
          </w:p>
        </w:tc>
        <w:tc>
          <w:tcPr>
            <w:tcW w:w="2394" w:type="dxa"/>
          </w:tcPr>
          <w:p w14:paraId="02552200" w14:textId="5ED87A79" w:rsidR="00427328" w:rsidRDefault="00ED2359" w:rsidP="00673C2C">
            <w:pPr>
              <w:rPr>
                <w:b/>
              </w:rPr>
            </w:pPr>
            <w:r>
              <w:rPr>
                <w:b/>
              </w:rPr>
              <w:t>B. State Asset Value</w:t>
            </w:r>
          </w:p>
        </w:tc>
        <w:tc>
          <w:tcPr>
            <w:tcW w:w="2394" w:type="dxa"/>
          </w:tcPr>
          <w:p w14:paraId="170604B6" w14:textId="7DFA4919" w:rsidR="00427328" w:rsidRDefault="00ED2359" w:rsidP="00673C2C">
            <w:pPr>
              <w:rPr>
                <w:b/>
              </w:rPr>
            </w:pPr>
            <w:r>
              <w:rPr>
                <w:b/>
              </w:rPr>
              <w:t>C. Rank Asset Value</w:t>
            </w:r>
          </w:p>
        </w:tc>
        <w:tc>
          <w:tcPr>
            <w:tcW w:w="2394" w:type="dxa"/>
          </w:tcPr>
          <w:p w14:paraId="5CEF8220" w14:textId="2B6E6799" w:rsidR="00427328" w:rsidRDefault="00ED2359" w:rsidP="00673C2C">
            <w:pPr>
              <w:rPr>
                <w:b/>
              </w:rPr>
            </w:pPr>
            <w:r>
              <w:rPr>
                <w:b/>
              </w:rPr>
              <w:t>D. Rank Vulnerability of Assets</w:t>
            </w:r>
          </w:p>
        </w:tc>
      </w:tr>
      <w:tr w:rsidR="00427328" w14:paraId="6DAE82D5" w14:textId="77777777" w:rsidTr="00427328">
        <w:tc>
          <w:tcPr>
            <w:tcW w:w="2394" w:type="dxa"/>
          </w:tcPr>
          <w:p w14:paraId="58F29F8E" w14:textId="31DF50F2" w:rsidR="00427328" w:rsidRDefault="00ED2359" w:rsidP="00673C2C">
            <w:pPr>
              <w:rPr>
                <w:b/>
              </w:rPr>
            </w:pPr>
            <w:r>
              <w:rPr>
                <w:b/>
              </w:rPr>
              <w:t>Ex. People</w:t>
            </w:r>
          </w:p>
        </w:tc>
        <w:tc>
          <w:tcPr>
            <w:tcW w:w="2394" w:type="dxa"/>
          </w:tcPr>
          <w:p w14:paraId="6EDFF3B5" w14:textId="008CCE94" w:rsidR="00427328" w:rsidRDefault="00ED2359" w:rsidP="00673C2C">
            <w:pPr>
              <w:rPr>
                <w:b/>
              </w:rPr>
            </w:pPr>
            <w:r>
              <w:rPr>
                <w:b/>
              </w:rPr>
              <w:t xml:space="preserve">Ex. How </w:t>
            </w:r>
            <w:r w:rsidRPr="00ED2359">
              <w:rPr>
                <w:b/>
                <w:i/>
              </w:rPr>
              <w:t>many</w:t>
            </w:r>
            <w:r>
              <w:rPr>
                <w:b/>
              </w:rPr>
              <w:t xml:space="preserve"> people</w:t>
            </w:r>
            <w:r w:rsidR="00096AC0">
              <w:rPr>
                <w:b/>
              </w:rPr>
              <w:t xml:space="preserve"> and/or groups of people</w:t>
            </w:r>
            <w:r>
              <w:rPr>
                <w:b/>
              </w:rPr>
              <w:t>?</w:t>
            </w:r>
          </w:p>
        </w:tc>
        <w:tc>
          <w:tcPr>
            <w:tcW w:w="2394" w:type="dxa"/>
          </w:tcPr>
          <w:p w14:paraId="209560E4" w14:textId="04D6842D" w:rsidR="00427328" w:rsidRDefault="00ED2359" w:rsidP="00673C2C">
            <w:pPr>
              <w:rPr>
                <w:b/>
              </w:rPr>
            </w:pPr>
            <w:r>
              <w:rPr>
                <w:b/>
              </w:rPr>
              <w:t>Ex. The people are #1 in value.</w:t>
            </w:r>
          </w:p>
        </w:tc>
        <w:tc>
          <w:tcPr>
            <w:tcW w:w="2394" w:type="dxa"/>
          </w:tcPr>
          <w:p w14:paraId="1DB2C14E" w14:textId="0D599C21" w:rsidR="00427328" w:rsidRDefault="00ED2359" w:rsidP="00ED2359">
            <w:pPr>
              <w:rPr>
                <w:b/>
              </w:rPr>
            </w:pPr>
            <w:r>
              <w:rPr>
                <w:b/>
              </w:rPr>
              <w:t xml:space="preserve">Ex. The people are ranked #2 vulnerability because the building is a </w:t>
            </w:r>
            <w:r w:rsidR="006555C4">
              <w:rPr>
                <w:b/>
              </w:rPr>
              <w:t>b</w:t>
            </w:r>
            <w:r>
              <w:rPr>
                <w:b/>
              </w:rPr>
              <w:t>ank, making it #1.</w:t>
            </w:r>
          </w:p>
        </w:tc>
      </w:tr>
      <w:tr w:rsidR="00427328" w14:paraId="11F7543F" w14:textId="77777777" w:rsidTr="00427328">
        <w:tc>
          <w:tcPr>
            <w:tcW w:w="2394" w:type="dxa"/>
          </w:tcPr>
          <w:p w14:paraId="5ADE19BE" w14:textId="77777777" w:rsidR="00427328" w:rsidRDefault="00427328" w:rsidP="00673C2C">
            <w:pPr>
              <w:rPr>
                <w:b/>
              </w:rPr>
            </w:pPr>
          </w:p>
        </w:tc>
        <w:tc>
          <w:tcPr>
            <w:tcW w:w="2394" w:type="dxa"/>
          </w:tcPr>
          <w:p w14:paraId="158E6B50" w14:textId="77777777" w:rsidR="00427328" w:rsidRDefault="00427328" w:rsidP="00673C2C">
            <w:pPr>
              <w:rPr>
                <w:b/>
              </w:rPr>
            </w:pPr>
          </w:p>
        </w:tc>
        <w:tc>
          <w:tcPr>
            <w:tcW w:w="2394" w:type="dxa"/>
          </w:tcPr>
          <w:p w14:paraId="13B79503" w14:textId="77777777" w:rsidR="00427328" w:rsidRDefault="00427328" w:rsidP="00673C2C">
            <w:pPr>
              <w:rPr>
                <w:b/>
              </w:rPr>
            </w:pPr>
          </w:p>
        </w:tc>
        <w:tc>
          <w:tcPr>
            <w:tcW w:w="2394" w:type="dxa"/>
          </w:tcPr>
          <w:p w14:paraId="04DC495E" w14:textId="77777777" w:rsidR="00427328" w:rsidRDefault="00427328" w:rsidP="00673C2C">
            <w:pPr>
              <w:rPr>
                <w:b/>
              </w:rPr>
            </w:pPr>
          </w:p>
        </w:tc>
      </w:tr>
      <w:tr w:rsidR="00427328" w14:paraId="63C2D91C" w14:textId="77777777" w:rsidTr="00427328">
        <w:tc>
          <w:tcPr>
            <w:tcW w:w="2394" w:type="dxa"/>
          </w:tcPr>
          <w:p w14:paraId="5867B819" w14:textId="77777777" w:rsidR="00427328" w:rsidRDefault="00427328" w:rsidP="00673C2C">
            <w:pPr>
              <w:rPr>
                <w:b/>
              </w:rPr>
            </w:pPr>
          </w:p>
        </w:tc>
        <w:tc>
          <w:tcPr>
            <w:tcW w:w="2394" w:type="dxa"/>
          </w:tcPr>
          <w:p w14:paraId="1E0E6E4D" w14:textId="77777777" w:rsidR="00427328" w:rsidRDefault="00427328" w:rsidP="00673C2C">
            <w:pPr>
              <w:rPr>
                <w:b/>
              </w:rPr>
            </w:pPr>
          </w:p>
        </w:tc>
        <w:tc>
          <w:tcPr>
            <w:tcW w:w="2394" w:type="dxa"/>
          </w:tcPr>
          <w:p w14:paraId="2AAA43EF" w14:textId="77777777" w:rsidR="00427328" w:rsidRDefault="00427328" w:rsidP="00673C2C">
            <w:pPr>
              <w:rPr>
                <w:b/>
              </w:rPr>
            </w:pPr>
          </w:p>
        </w:tc>
        <w:tc>
          <w:tcPr>
            <w:tcW w:w="2394" w:type="dxa"/>
          </w:tcPr>
          <w:p w14:paraId="60FCF7FF" w14:textId="77777777" w:rsidR="00427328" w:rsidRDefault="00427328" w:rsidP="00673C2C">
            <w:pPr>
              <w:rPr>
                <w:b/>
              </w:rPr>
            </w:pPr>
          </w:p>
        </w:tc>
      </w:tr>
      <w:tr w:rsidR="00427328" w14:paraId="05BF7DED" w14:textId="77777777" w:rsidTr="00427328">
        <w:tc>
          <w:tcPr>
            <w:tcW w:w="2394" w:type="dxa"/>
          </w:tcPr>
          <w:p w14:paraId="45100174" w14:textId="77777777" w:rsidR="00427328" w:rsidRDefault="00427328" w:rsidP="00673C2C">
            <w:pPr>
              <w:rPr>
                <w:b/>
              </w:rPr>
            </w:pPr>
          </w:p>
        </w:tc>
        <w:tc>
          <w:tcPr>
            <w:tcW w:w="2394" w:type="dxa"/>
          </w:tcPr>
          <w:p w14:paraId="1214A9C4" w14:textId="77777777" w:rsidR="00427328" w:rsidRDefault="00427328" w:rsidP="00673C2C">
            <w:pPr>
              <w:rPr>
                <w:b/>
              </w:rPr>
            </w:pPr>
          </w:p>
        </w:tc>
        <w:tc>
          <w:tcPr>
            <w:tcW w:w="2394" w:type="dxa"/>
          </w:tcPr>
          <w:p w14:paraId="3DC189E3" w14:textId="77777777" w:rsidR="00427328" w:rsidRDefault="00427328" w:rsidP="00673C2C">
            <w:pPr>
              <w:rPr>
                <w:b/>
              </w:rPr>
            </w:pPr>
          </w:p>
        </w:tc>
        <w:tc>
          <w:tcPr>
            <w:tcW w:w="2394" w:type="dxa"/>
          </w:tcPr>
          <w:p w14:paraId="44D3A075" w14:textId="77777777" w:rsidR="00427328" w:rsidRDefault="00427328" w:rsidP="00673C2C">
            <w:pPr>
              <w:rPr>
                <w:b/>
              </w:rPr>
            </w:pPr>
          </w:p>
        </w:tc>
      </w:tr>
      <w:tr w:rsidR="00427328" w14:paraId="139ED4FF" w14:textId="77777777" w:rsidTr="00427328">
        <w:tc>
          <w:tcPr>
            <w:tcW w:w="2394" w:type="dxa"/>
          </w:tcPr>
          <w:p w14:paraId="1E4EA346" w14:textId="77777777" w:rsidR="00427328" w:rsidRDefault="00427328" w:rsidP="00673C2C">
            <w:pPr>
              <w:rPr>
                <w:b/>
              </w:rPr>
            </w:pPr>
          </w:p>
        </w:tc>
        <w:tc>
          <w:tcPr>
            <w:tcW w:w="2394" w:type="dxa"/>
          </w:tcPr>
          <w:p w14:paraId="49DA746B" w14:textId="77777777" w:rsidR="00427328" w:rsidRDefault="00427328" w:rsidP="00673C2C">
            <w:pPr>
              <w:rPr>
                <w:b/>
              </w:rPr>
            </w:pPr>
          </w:p>
        </w:tc>
        <w:tc>
          <w:tcPr>
            <w:tcW w:w="2394" w:type="dxa"/>
          </w:tcPr>
          <w:p w14:paraId="5CB10B5B" w14:textId="77777777" w:rsidR="00427328" w:rsidRDefault="00427328" w:rsidP="00673C2C">
            <w:pPr>
              <w:rPr>
                <w:b/>
              </w:rPr>
            </w:pPr>
          </w:p>
        </w:tc>
        <w:tc>
          <w:tcPr>
            <w:tcW w:w="2394" w:type="dxa"/>
          </w:tcPr>
          <w:p w14:paraId="0F0D7DC6" w14:textId="77777777" w:rsidR="00427328" w:rsidRDefault="00427328" w:rsidP="00673C2C">
            <w:pPr>
              <w:rPr>
                <w:b/>
              </w:rPr>
            </w:pPr>
          </w:p>
        </w:tc>
      </w:tr>
      <w:tr w:rsidR="00427328" w14:paraId="4453C5A5" w14:textId="77777777" w:rsidTr="00427328">
        <w:tc>
          <w:tcPr>
            <w:tcW w:w="2394" w:type="dxa"/>
          </w:tcPr>
          <w:p w14:paraId="4F5DF9BA" w14:textId="77777777" w:rsidR="00427328" w:rsidRDefault="00427328" w:rsidP="00673C2C">
            <w:pPr>
              <w:rPr>
                <w:b/>
              </w:rPr>
            </w:pPr>
          </w:p>
        </w:tc>
        <w:tc>
          <w:tcPr>
            <w:tcW w:w="2394" w:type="dxa"/>
          </w:tcPr>
          <w:p w14:paraId="63422C29" w14:textId="77777777" w:rsidR="00427328" w:rsidRDefault="00427328" w:rsidP="00673C2C">
            <w:pPr>
              <w:rPr>
                <w:b/>
              </w:rPr>
            </w:pPr>
          </w:p>
        </w:tc>
        <w:tc>
          <w:tcPr>
            <w:tcW w:w="2394" w:type="dxa"/>
          </w:tcPr>
          <w:p w14:paraId="7CA507B1" w14:textId="77777777" w:rsidR="00427328" w:rsidRDefault="00427328" w:rsidP="00673C2C">
            <w:pPr>
              <w:rPr>
                <w:b/>
              </w:rPr>
            </w:pPr>
          </w:p>
        </w:tc>
        <w:tc>
          <w:tcPr>
            <w:tcW w:w="2394" w:type="dxa"/>
          </w:tcPr>
          <w:p w14:paraId="62251998" w14:textId="77777777" w:rsidR="00427328" w:rsidRDefault="00427328" w:rsidP="00673C2C">
            <w:pPr>
              <w:rPr>
                <w:b/>
              </w:rPr>
            </w:pPr>
          </w:p>
        </w:tc>
      </w:tr>
      <w:tr w:rsidR="00427328" w14:paraId="78D6F86D" w14:textId="77777777" w:rsidTr="00427328">
        <w:tc>
          <w:tcPr>
            <w:tcW w:w="2394" w:type="dxa"/>
          </w:tcPr>
          <w:p w14:paraId="5CD21438" w14:textId="77777777" w:rsidR="00427328" w:rsidRDefault="00427328" w:rsidP="00673C2C">
            <w:pPr>
              <w:rPr>
                <w:b/>
              </w:rPr>
            </w:pPr>
          </w:p>
        </w:tc>
        <w:tc>
          <w:tcPr>
            <w:tcW w:w="2394" w:type="dxa"/>
          </w:tcPr>
          <w:p w14:paraId="025E9AEA" w14:textId="77777777" w:rsidR="00427328" w:rsidRDefault="00427328" w:rsidP="00673C2C">
            <w:pPr>
              <w:rPr>
                <w:b/>
              </w:rPr>
            </w:pPr>
          </w:p>
        </w:tc>
        <w:tc>
          <w:tcPr>
            <w:tcW w:w="2394" w:type="dxa"/>
          </w:tcPr>
          <w:p w14:paraId="0269AC13" w14:textId="77777777" w:rsidR="00427328" w:rsidRDefault="00427328" w:rsidP="00673C2C">
            <w:pPr>
              <w:rPr>
                <w:b/>
              </w:rPr>
            </w:pPr>
          </w:p>
        </w:tc>
        <w:tc>
          <w:tcPr>
            <w:tcW w:w="2394" w:type="dxa"/>
          </w:tcPr>
          <w:p w14:paraId="2AFAF6B3" w14:textId="77777777" w:rsidR="00427328" w:rsidRDefault="00427328" w:rsidP="00673C2C">
            <w:pPr>
              <w:rPr>
                <w:b/>
              </w:rPr>
            </w:pPr>
          </w:p>
        </w:tc>
      </w:tr>
    </w:tbl>
    <w:p w14:paraId="7B88B8C8" w14:textId="2910C861" w:rsidR="00673C2C" w:rsidRDefault="00673C2C" w:rsidP="00673C2C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2338"/>
        <w:gridCol w:w="2337"/>
        <w:gridCol w:w="2337"/>
      </w:tblGrid>
      <w:tr w:rsidR="00427328" w14:paraId="4CFC999C" w14:textId="77777777" w:rsidTr="00427328">
        <w:tc>
          <w:tcPr>
            <w:tcW w:w="2394" w:type="dxa"/>
          </w:tcPr>
          <w:p w14:paraId="41B13767" w14:textId="77777777" w:rsidR="00427328" w:rsidRDefault="00427328" w:rsidP="00673C2C">
            <w:pPr>
              <w:rPr>
                <w:b/>
              </w:rPr>
            </w:pPr>
          </w:p>
        </w:tc>
        <w:tc>
          <w:tcPr>
            <w:tcW w:w="2394" w:type="dxa"/>
          </w:tcPr>
          <w:p w14:paraId="46A7477B" w14:textId="77777777" w:rsidR="00427328" w:rsidRDefault="00427328" w:rsidP="00673C2C">
            <w:pPr>
              <w:rPr>
                <w:b/>
              </w:rPr>
            </w:pPr>
          </w:p>
        </w:tc>
        <w:tc>
          <w:tcPr>
            <w:tcW w:w="2394" w:type="dxa"/>
          </w:tcPr>
          <w:p w14:paraId="1A6E0417" w14:textId="77777777" w:rsidR="00427328" w:rsidRDefault="00427328" w:rsidP="00673C2C">
            <w:pPr>
              <w:rPr>
                <w:b/>
              </w:rPr>
            </w:pPr>
          </w:p>
        </w:tc>
        <w:tc>
          <w:tcPr>
            <w:tcW w:w="2394" w:type="dxa"/>
          </w:tcPr>
          <w:p w14:paraId="099FA7FF" w14:textId="77777777" w:rsidR="00427328" w:rsidRDefault="00427328" w:rsidP="00673C2C">
            <w:pPr>
              <w:rPr>
                <w:b/>
              </w:rPr>
            </w:pPr>
          </w:p>
        </w:tc>
      </w:tr>
      <w:tr w:rsidR="00427328" w14:paraId="4F60FB3D" w14:textId="77777777" w:rsidTr="00427328">
        <w:tc>
          <w:tcPr>
            <w:tcW w:w="2394" w:type="dxa"/>
          </w:tcPr>
          <w:p w14:paraId="119DC373" w14:textId="77777777" w:rsidR="00427328" w:rsidRDefault="00427328" w:rsidP="00673C2C">
            <w:pPr>
              <w:rPr>
                <w:b/>
              </w:rPr>
            </w:pPr>
          </w:p>
        </w:tc>
        <w:tc>
          <w:tcPr>
            <w:tcW w:w="2394" w:type="dxa"/>
          </w:tcPr>
          <w:p w14:paraId="6C5FDB15" w14:textId="77777777" w:rsidR="00427328" w:rsidRDefault="00427328" w:rsidP="00673C2C">
            <w:pPr>
              <w:rPr>
                <w:b/>
              </w:rPr>
            </w:pPr>
          </w:p>
        </w:tc>
        <w:tc>
          <w:tcPr>
            <w:tcW w:w="2394" w:type="dxa"/>
          </w:tcPr>
          <w:p w14:paraId="34649955" w14:textId="77777777" w:rsidR="00427328" w:rsidRDefault="00427328" w:rsidP="00673C2C">
            <w:pPr>
              <w:rPr>
                <w:b/>
              </w:rPr>
            </w:pPr>
          </w:p>
        </w:tc>
        <w:tc>
          <w:tcPr>
            <w:tcW w:w="2394" w:type="dxa"/>
          </w:tcPr>
          <w:p w14:paraId="125B3084" w14:textId="77777777" w:rsidR="00427328" w:rsidRDefault="00427328" w:rsidP="00673C2C">
            <w:pPr>
              <w:rPr>
                <w:b/>
              </w:rPr>
            </w:pPr>
          </w:p>
        </w:tc>
      </w:tr>
      <w:tr w:rsidR="00427328" w14:paraId="2607D71A" w14:textId="77777777" w:rsidTr="00427328">
        <w:tc>
          <w:tcPr>
            <w:tcW w:w="2394" w:type="dxa"/>
          </w:tcPr>
          <w:p w14:paraId="56933158" w14:textId="77777777" w:rsidR="00427328" w:rsidRDefault="00427328" w:rsidP="00673C2C">
            <w:pPr>
              <w:rPr>
                <w:b/>
              </w:rPr>
            </w:pPr>
          </w:p>
        </w:tc>
        <w:tc>
          <w:tcPr>
            <w:tcW w:w="2394" w:type="dxa"/>
          </w:tcPr>
          <w:p w14:paraId="67D8E32B" w14:textId="77777777" w:rsidR="00427328" w:rsidRDefault="00427328" w:rsidP="00673C2C">
            <w:pPr>
              <w:rPr>
                <w:b/>
              </w:rPr>
            </w:pPr>
          </w:p>
        </w:tc>
        <w:tc>
          <w:tcPr>
            <w:tcW w:w="2394" w:type="dxa"/>
          </w:tcPr>
          <w:p w14:paraId="068FDF89" w14:textId="77777777" w:rsidR="00427328" w:rsidRDefault="00427328" w:rsidP="00673C2C">
            <w:pPr>
              <w:rPr>
                <w:b/>
              </w:rPr>
            </w:pPr>
          </w:p>
        </w:tc>
        <w:tc>
          <w:tcPr>
            <w:tcW w:w="2394" w:type="dxa"/>
          </w:tcPr>
          <w:p w14:paraId="587F485C" w14:textId="77777777" w:rsidR="00427328" w:rsidRDefault="00427328" w:rsidP="00673C2C">
            <w:pPr>
              <w:rPr>
                <w:b/>
              </w:rPr>
            </w:pPr>
          </w:p>
        </w:tc>
      </w:tr>
      <w:tr w:rsidR="00427328" w14:paraId="258560FE" w14:textId="77777777" w:rsidTr="00427328">
        <w:tc>
          <w:tcPr>
            <w:tcW w:w="2394" w:type="dxa"/>
          </w:tcPr>
          <w:p w14:paraId="15D3C695" w14:textId="77777777" w:rsidR="00427328" w:rsidRDefault="00427328" w:rsidP="00673C2C">
            <w:pPr>
              <w:rPr>
                <w:b/>
              </w:rPr>
            </w:pPr>
          </w:p>
        </w:tc>
        <w:tc>
          <w:tcPr>
            <w:tcW w:w="2394" w:type="dxa"/>
          </w:tcPr>
          <w:p w14:paraId="7875F633" w14:textId="77777777" w:rsidR="00427328" w:rsidRDefault="00427328" w:rsidP="00673C2C">
            <w:pPr>
              <w:rPr>
                <w:b/>
              </w:rPr>
            </w:pPr>
          </w:p>
        </w:tc>
        <w:tc>
          <w:tcPr>
            <w:tcW w:w="2394" w:type="dxa"/>
          </w:tcPr>
          <w:p w14:paraId="60730BF2" w14:textId="77777777" w:rsidR="00427328" w:rsidRDefault="00427328" w:rsidP="00673C2C">
            <w:pPr>
              <w:rPr>
                <w:b/>
              </w:rPr>
            </w:pPr>
          </w:p>
        </w:tc>
        <w:tc>
          <w:tcPr>
            <w:tcW w:w="2394" w:type="dxa"/>
          </w:tcPr>
          <w:p w14:paraId="389E21D9" w14:textId="77777777" w:rsidR="00427328" w:rsidRDefault="00427328" w:rsidP="00673C2C">
            <w:pPr>
              <w:rPr>
                <w:b/>
              </w:rPr>
            </w:pPr>
          </w:p>
        </w:tc>
      </w:tr>
      <w:tr w:rsidR="00427328" w14:paraId="1868B199" w14:textId="77777777" w:rsidTr="00427328">
        <w:tc>
          <w:tcPr>
            <w:tcW w:w="2394" w:type="dxa"/>
          </w:tcPr>
          <w:p w14:paraId="08E6BDFA" w14:textId="77777777" w:rsidR="00427328" w:rsidRDefault="00427328" w:rsidP="00673C2C">
            <w:pPr>
              <w:rPr>
                <w:b/>
              </w:rPr>
            </w:pPr>
          </w:p>
        </w:tc>
        <w:tc>
          <w:tcPr>
            <w:tcW w:w="2394" w:type="dxa"/>
          </w:tcPr>
          <w:p w14:paraId="1712E129" w14:textId="77777777" w:rsidR="00427328" w:rsidRDefault="00427328" w:rsidP="00673C2C">
            <w:pPr>
              <w:rPr>
                <w:b/>
              </w:rPr>
            </w:pPr>
          </w:p>
        </w:tc>
        <w:tc>
          <w:tcPr>
            <w:tcW w:w="2394" w:type="dxa"/>
          </w:tcPr>
          <w:p w14:paraId="4A54A45B" w14:textId="77777777" w:rsidR="00427328" w:rsidRDefault="00427328" w:rsidP="00673C2C">
            <w:pPr>
              <w:rPr>
                <w:b/>
              </w:rPr>
            </w:pPr>
          </w:p>
        </w:tc>
        <w:tc>
          <w:tcPr>
            <w:tcW w:w="2394" w:type="dxa"/>
          </w:tcPr>
          <w:p w14:paraId="2C321552" w14:textId="77777777" w:rsidR="00427328" w:rsidRDefault="00427328" w:rsidP="00673C2C">
            <w:pPr>
              <w:rPr>
                <w:b/>
              </w:rPr>
            </w:pPr>
          </w:p>
        </w:tc>
      </w:tr>
      <w:tr w:rsidR="00427328" w14:paraId="17B7D7D3" w14:textId="77777777" w:rsidTr="00427328">
        <w:tc>
          <w:tcPr>
            <w:tcW w:w="2394" w:type="dxa"/>
          </w:tcPr>
          <w:p w14:paraId="03720703" w14:textId="77777777" w:rsidR="00427328" w:rsidRDefault="00427328" w:rsidP="00673C2C">
            <w:pPr>
              <w:rPr>
                <w:b/>
              </w:rPr>
            </w:pPr>
          </w:p>
        </w:tc>
        <w:tc>
          <w:tcPr>
            <w:tcW w:w="2394" w:type="dxa"/>
          </w:tcPr>
          <w:p w14:paraId="4883BC0E" w14:textId="77777777" w:rsidR="00427328" w:rsidRDefault="00427328" w:rsidP="00673C2C">
            <w:pPr>
              <w:rPr>
                <w:b/>
              </w:rPr>
            </w:pPr>
          </w:p>
        </w:tc>
        <w:tc>
          <w:tcPr>
            <w:tcW w:w="2394" w:type="dxa"/>
          </w:tcPr>
          <w:p w14:paraId="00D2473F" w14:textId="77777777" w:rsidR="00427328" w:rsidRDefault="00427328" w:rsidP="00673C2C">
            <w:pPr>
              <w:rPr>
                <w:b/>
              </w:rPr>
            </w:pPr>
          </w:p>
        </w:tc>
        <w:tc>
          <w:tcPr>
            <w:tcW w:w="2394" w:type="dxa"/>
          </w:tcPr>
          <w:p w14:paraId="1E03ED6B" w14:textId="77777777" w:rsidR="00427328" w:rsidRDefault="00427328" w:rsidP="00673C2C">
            <w:pPr>
              <w:rPr>
                <w:b/>
              </w:rPr>
            </w:pPr>
          </w:p>
        </w:tc>
      </w:tr>
      <w:tr w:rsidR="00427328" w14:paraId="40C89FF7" w14:textId="77777777" w:rsidTr="00427328">
        <w:tc>
          <w:tcPr>
            <w:tcW w:w="2394" w:type="dxa"/>
          </w:tcPr>
          <w:p w14:paraId="02DF703E" w14:textId="77777777" w:rsidR="00427328" w:rsidRDefault="00427328" w:rsidP="00673C2C">
            <w:pPr>
              <w:rPr>
                <w:b/>
              </w:rPr>
            </w:pPr>
          </w:p>
        </w:tc>
        <w:tc>
          <w:tcPr>
            <w:tcW w:w="2394" w:type="dxa"/>
          </w:tcPr>
          <w:p w14:paraId="50E1A74B" w14:textId="77777777" w:rsidR="00427328" w:rsidRDefault="00427328" w:rsidP="00673C2C">
            <w:pPr>
              <w:rPr>
                <w:b/>
              </w:rPr>
            </w:pPr>
          </w:p>
        </w:tc>
        <w:tc>
          <w:tcPr>
            <w:tcW w:w="2394" w:type="dxa"/>
          </w:tcPr>
          <w:p w14:paraId="7BDBC33F" w14:textId="77777777" w:rsidR="00427328" w:rsidRDefault="00427328" w:rsidP="00673C2C">
            <w:pPr>
              <w:rPr>
                <w:b/>
              </w:rPr>
            </w:pPr>
          </w:p>
        </w:tc>
        <w:tc>
          <w:tcPr>
            <w:tcW w:w="2394" w:type="dxa"/>
          </w:tcPr>
          <w:p w14:paraId="38DE3CA0" w14:textId="77777777" w:rsidR="00427328" w:rsidRDefault="00427328" w:rsidP="00673C2C">
            <w:pPr>
              <w:rPr>
                <w:b/>
              </w:rPr>
            </w:pPr>
          </w:p>
        </w:tc>
      </w:tr>
      <w:tr w:rsidR="00427328" w14:paraId="0BBCBA70" w14:textId="77777777" w:rsidTr="00427328">
        <w:tc>
          <w:tcPr>
            <w:tcW w:w="2394" w:type="dxa"/>
          </w:tcPr>
          <w:p w14:paraId="6BAD9866" w14:textId="77777777" w:rsidR="00427328" w:rsidRDefault="00427328" w:rsidP="00673C2C">
            <w:pPr>
              <w:rPr>
                <w:b/>
              </w:rPr>
            </w:pPr>
          </w:p>
        </w:tc>
        <w:tc>
          <w:tcPr>
            <w:tcW w:w="2394" w:type="dxa"/>
          </w:tcPr>
          <w:p w14:paraId="7DBC80CE" w14:textId="77777777" w:rsidR="00427328" w:rsidRDefault="00427328" w:rsidP="00673C2C">
            <w:pPr>
              <w:rPr>
                <w:b/>
              </w:rPr>
            </w:pPr>
          </w:p>
        </w:tc>
        <w:tc>
          <w:tcPr>
            <w:tcW w:w="2394" w:type="dxa"/>
          </w:tcPr>
          <w:p w14:paraId="43A65380" w14:textId="77777777" w:rsidR="00427328" w:rsidRDefault="00427328" w:rsidP="00673C2C">
            <w:pPr>
              <w:rPr>
                <w:b/>
              </w:rPr>
            </w:pPr>
          </w:p>
        </w:tc>
        <w:tc>
          <w:tcPr>
            <w:tcW w:w="2394" w:type="dxa"/>
          </w:tcPr>
          <w:p w14:paraId="5EDE284B" w14:textId="77777777" w:rsidR="00427328" w:rsidRDefault="00427328" w:rsidP="00673C2C">
            <w:pPr>
              <w:rPr>
                <w:b/>
              </w:rPr>
            </w:pPr>
          </w:p>
        </w:tc>
      </w:tr>
    </w:tbl>
    <w:p w14:paraId="73C2A7BE" w14:textId="77777777" w:rsidR="00427328" w:rsidRPr="00427328" w:rsidRDefault="00427328" w:rsidP="00673C2C">
      <w:pPr>
        <w:rPr>
          <w:b/>
        </w:rPr>
      </w:pPr>
    </w:p>
    <w:p w14:paraId="0F9F671F" w14:textId="77777777" w:rsidR="00673C2C" w:rsidRPr="00673C2C" w:rsidRDefault="00673C2C" w:rsidP="00673C2C"/>
    <w:p w14:paraId="2B6517B1" w14:textId="5AE27070" w:rsidR="00673C2C" w:rsidRPr="00FA7ED3" w:rsidRDefault="00FA7ED3" w:rsidP="00673C2C">
      <w:pPr>
        <w:rPr>
          <w:b/>
        </w:rPr>
      </w:pPr>
      <w:r w:rsidRPr="00FA7ED3">
        <w:rPr>
          <w:b/>
        </w:rPr>
        <w:t>References</w:t>
      </w:r>
    </w:p>
    <w:p w14:paraId="708EEDC5" w14:textId="604AA94E" w:rsidR="00673C2C" w:rsidRDefault="00673C2C" w:rsidP="00673C2C"/>
    <w:p w14:paraId="2B4E0488" w14:textId="6B109E29" w:rsidR="00673C2C" w:rsidRDefault="00673C2C" w:rsidP="00673C2C"/>
    <w:p w14:paraId="7790730B" w14:textId="7B9A596A" w:rsidR="007F090F" w:rsidRPr="00673C2C" w:rsidRDefault="00673C2C" w:rsidP="00673C2C">
      <w:pPr>
        <w:tabs>
          <w:tab w:val="left" w:pos="3668"/>
        </w:tabs>
      </w:pPr>
      <w:r>
        <w:tab/>
      </w:r>
    </w:p>
    <w:sectPr w:rsidR="007F090F" w:rsidRPr="00673C2C" w:rsidSect="00723B6D">
      <w:head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44A1D" w14:textId="77777777" w:rsidR="00016214" w:rsidRDefault="00016214" w:rsidP="00E3078E">
      <w:pPr>
        <w:spacing w:after="0"/>
      </w:pPr>
      <w:r>
        <w:separator/>
      </w:r>
    </w:p>
  </w:endnote>
  <w:endnote w:type="continuationSeparator" w:id="0">
    <w:p w14:paraId="22BEAC56" w14:textId="77777777" w:rsidR="00016214" w:rsidRDefault="00016214" w:rsidP="00E307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292"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47304" w14:textId="64A2D68C" w:rsidR="00723B6D" w:rsidRPr="00723B6D" w:rsidRDefault="00723B6D" w:rsidP="00723B6D">
    <w:pPr>
      <w:jc w:val="center"/>
    </w:pPr>
    <w:r w:rsidRPr="00723B6D">
      <w:t xml:space="preserve">© </w:t>
    </w:r>
    <w:r w:rsidR="00DE6F18">
      <w:fldChar w:fldCharType="begin"/>
    </w:r>
    <w:r w:rsidR="00DE6F18">
      <w:instrText xml:space="preserve"> DATE  \@ "yyyy"  \* MERGEFORMAT </w:instrText>
    </w:r>
    <w:r w:rsidR="00DE6F18">
      <w:fldChar w:fldCharType="separate"/>
    </w:r>
    <w:r w:rsidR="00EA53C6">
      <w:rPr>
        <w:noProof/>
      </w:rPr>
      <w:t>2020</w:t>
    </w:r>
    <w:r w:rsidR="00DE6F18">
      <w:fldChar w:fldCharType="end"/>
    </w:r>
    <w:r w:rsidRPr="00723B6D">
      <w:t>. Grand Canyon University. All Rights Reserved.</w:t>
    </w:r>
  </w:p>
  <w:p w14:paraId="76A47305" w14:textId="77777777" w:rsidR="00723B6D" w:rsidRDefault="00723B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DD9C98" w14:textId="77777777" w:rsidR="00016214" w:rsidRDefault="00016214" w:rsidP="00E3078E">
      <w:pPr>
        <w:spacing w:after="0"/>
      </w:pPr>
      <w:r>
        <w:separator/>
      </w:r>
    </w:p>
  </w:footnote>
  <w:footnote w:type="continuationSeparator" w:id="0">
    <w:p w14:paraId="7459E6E3" w14:textId="77777777" w:rsidR="00016214" w:rsidRDefault="00016214" w:rsidP="00E307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472FC" w14:textId="77777777" w:rsidR="00E3078E" w:rsidRDefault="00E3078E" w:rsidP="002A3A3D">
    <w:pPr>
      <w:pStyle w:val="Header"/>
    </w:pPr>
  </w:p>
  <w:p w14:paraId="76A472FD" w14:textId="77777777" w:rsidR="00E91BB7" w:rsidRDefault="00E91BB7" w:rsidP="002A3A3D">
    <w:pPr>
      <w:pStyle w:val="Header"/>
    </w:pPr>
  </w:p>
  <w:p w14:paraId="76A472FE" w14:textId="77777777" w:rsidR="00E91BB7" w:rsidRDefault="00E91BB7" w:rsidP="002A3A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47301" w14:textId="77777777" w:rsidR="00723B6D" w:rsidRDefault="00723B6D">
    <w:pPr>
      <w:pStyle w:val="Header"/>
    </w:pPr>
    <w:r>
      <w:rPr>
        <w:noProof/>
      </w:rPr>
      <w:drawing>
        <wp:inline distT="0" distB="0" distL="0" distR="0" wp14:anchorId="76A47306" wp14:editId="76A47307">
          <wp:extent cx="3067050" cy="685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A47302" w14:textId="77777777" w:rsidR="00723B6D" w:rsidRDefault="00723B6D">
    <w:pPr>
      <w:pStyle w:val="Header"/>
    </w:pPr>
  </w:p>
  <w:p w14:paraId="76A47303" w14:textId="77777777" w:rsidR="00723B6D" w:rsidRDefault="00723B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000EA"/>
    <w:multiLevelType w:val="hybridMultilevel"/>
    <w:tmpl w:val="30E2A37A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26111A9C"/>
    <w:multiLevelType w:val="hybridMultilevel"/>
    <w:tmpl w:val="ABE2A2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03D83"/>
    <w:multiLevelType w:val="hybridMultilevel"/>
    <w:tmpl w:val="290296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063"/>
    <w:rsid w:val="00016214"/>
    <w:rsid w:val="00022EDE"/>
    <w:rsid w:val="000310F3"/>
    <w:rsid w:val="000465AC"/>
    <w:rsid w:val="000823CB"/>
    <w:rsid w:val="00086331"/>
    <w:rsid w:val="00096AC0"/>
    <w:rsid w:val="000B3382"/>
    <w:rsid w:val="00132669"/>
    <w:rsid w:val="00267C92"/>
    <w:rsid w:val="002A3A3D"/>
    <w:rsid w:val="00380554"/>
    <w:rsid w:val="00427328"/>
    <w:rsid w:val="00465373"/>
    <w:rsid w:val="004C1D10"/>
    <w:rsid w:val="004E59F7"/>
    <w:rsid w:val="0055210F"/>
    <w:rsid w:val="0056205D"/>
    <w:rsid w:val="005B58DC"/>
    <w:rsid w:val="005D688D"/>
    <w:rsid w:val="006555C4"/>
    <w:rsid w:val="00673C2C"/>
    <w:rsid w:val="00675C76"/>
    <w:rsid w:val="006B7B81"/>
    <w:rsid w:val="00723B6D"/>
    <w:rsid w:val="007E780D"/>
    <w:rsid w:val="007F090F"/>
    <w:rsid w:val="00840186"/>
    <w:rsid w:val="008C2F5E"/>
    <w:rsid w:val="00916D19"/>
    <w:rsid w:val="009177AC"/>
    <w:rsid w:val="00925455"/>
    <w:rsid w:val="00973F2E"/>
    <w:rsid w:val="009853F9"/>
    <w:rsid w:val="00997D5C"/>
    <w:rsid w:val="009F6C41"/>
    <w:rsid w:val="00A329C3"/>
    <w:rsid w:val="00AE30FC"/>
    <w:rsid w:val="00B42470"/>
    <w:rsid w:val="00B43341"/>
    <w:rsid w:val="00BD5403"/>
    <w:rsid w:val="00C16584"/>
    <w:rsid w:val="00C30C91"/>
    <w:rsid w:val="00C94A3A"/>
    <w:rsid w:val="00C957CA"/>
    <w:rsid w:val="00CB3DCC"/>
    <w:rsid w:val="00D0215E"/>
    <w:rsid w:val="00D063B0"/>
    <w:rsid w:val="00D078DF"/>
    <w:rsid w:val="00D2581D"/>
    <w:rsid w:val="00D56996"/>
    <w:rsid w:val="00D93063"/>
    <w:rsid w:val="00DD18BF"/>
    <w:rsid w:val="00DE6F18"/>
    <w:rsid w:val="00E00034"/>
    <w:rsid w:val="00E3078E"/>
    <w:rsid w:val="00E6744F"/>
    <w:rsid w:val="00E91BB7"/>
    <w:rsid w:val="00EA53C6"/>
    <w:rsid w:val="00ED2359"/>
    <w:rsid w:val="00F04629"/>
    <w:rsid w:val="00F14821"/>
    <w:rsid w:val="00F94CC8"/>
    <w:rsid w:val="00FA7ED3"/>
    <w:rsid w:val="00FE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A472F4"/>
  <w15:docId w15:val="{AE649848-4652-495A-80D7-1D8824EB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DCC"/>
    <w:pPr>
      <w:spacing w:after="200"/>
    </w:pPr>
    <w:rPr>
      <w:sz w:val="24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4C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7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07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078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078E"/>
  </w:style>
  <w:style w:type="paragraph" w:styleId="Footer">
    <w:name w:val="footer"/>
    <w:basedOn w:val="Normal"/>
    <w:link w:val="FooterChar"/>
    <w:uiPriority w:val="99"/>
    <w:unhideWhenUsed/>
    <w:rsid w:val="00E3078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078E"/>
  </w:style>
  <w:style w:type="paragraph" w:customStyle="1" w:styleId="GCULCBodyText">
    <w:name w:val="GCU (LC) Body Text"/>
    <w:rsid w:val="00F94CC8"/>
    <w:pPr>
      <w:widowControl w:val="0"/>
      <w:tabs>
        <w:tab w:val="left" w:pos="360"/>
      </w:tabs>
      <w:suppressAutoHyphens/>
      <w:spacing w:before="60" w:after="120" w:line="276" w:lineRule="auto"/>
    </w:pPr>
    <w:rPr>
      <w:rFonts w:ascii="Calibri" w:eastAsia="Times New Roman" w:hAnsi="Calibri" w:cs="Lucida Sans Unicode"/>
      <w:bCs/>
      <w:kern w:val="1"/>
      <w:sz w:val="24"/>
      <w:szCs w:val="40"/>
    </w:rPr>
  </w:style>
  <w:style w:type="paragraph" w:customStyle="1" w:styleId="GCULCBlockQuotation">
    <w:name w:val="GCU (LC) Block Quotation"/>
    <w:basedOn w:val="GCULCBodyText"/>
    <w:rsid w:val="00F94CC8"/>
    <w:pPr>
      <w:ind w:left="720"/>
    </w:pPr>
  </w:style>
  <w:style w:type="character" w:customStyle="1" w:styleId="GCULCBlockQuotationChar">
    <w:name w:val="GCU (LC) Block Quotation Char"/>
    <w:rsid w:val="00F94CC8"/>
    <w:rPr>
      <w:rFonts w:ascii="Calibri" w:hAnsi="Calibri" w:cs="Lucida Sans Unicode"/>
      <w:bCs/>
      <w:kern w:val="1"/>
      <w:sz w:val="24"/>
      <w:szCs w:val="40"/>
    </w:rPr>
  </w:style>
  <w:style w:type="character" w:customStyle="1" w:styleId="GCULCBodyTextChar">
    <w:name w:val="GCU (LC) Body Text Char"/>
    <w:rsid w:val="00F94CC8"/>
    <w:rPr>
      <w:rFonts w:ascii="Calibri" w:hAnsi="Calibri" w:cs="Lucida Sans Unicode"/>
      <w:bCs/>
      <w:kern w:val="1"/>
      <w:sz w:val="24"/>
      <w:szCs w:val="40"/>
    </w:rPr>
  </w:style>
  <w:style w:type="paragraph" w:customStyle="1" w:styleId="GCULCBulletedList">
    <w:name w:val="GCU (LC) Bulleted List"/>
    <w:basedOn w:val="GCULCBodyText"/>
    <w:rsid w:val="00F94CC8"/>
    <w:pPr>
      <w:tabs>
        <w:tab w:val="clear" w:pos="360"/>
      </w:tabs>
    </w:pPr>
    <w:rPr>
      <w:szCs w:val="24"/>
    </w:rPr>
  </w:style>
  <w:style w:type="paragraph" w:customStyle="1" w:styleId="GCULCDocumentTitle">
    <w:name w:val="GCU (LC) Document Title"/>
    <w:rsid w:val="00F94CC8"/>
    <w:pPr>
      <w:suppressAutoHyphens/>
      <w:spacing w:before="120" w:after="120" w:line="100" w:lineRule="atLeast"/>
      <w:jc w:val="center"/>
    </w:pPr>
    <w:rPr>
      <w:rFonts w:ascii="Calibri" w:eastAsia="Times New Roman" w:hAnsi="Calibri" w:cs="Arial"/>
      <w:kern w:val="1"/>
      <w:sz w:val="48"/>
      <w:szCs w:val="32"/>
    </w:rPr>
  </w:style>
  <w:style w:type="paragraph" w:customStyle="1" w:styleId="GCULCReference">
    <w:name w:val="GCU (LC) Reference"/>
    <w:basedOn w:val="GCULCBodyText"/>
    <w:rsid w:val="00F94CC8"/>
    <w:pPr>
      <w:ind w:left="360" w:hanging="360"/>
    </w:pPr>
  </w:style>
  <w:style w:type="character" w:customStyle="1" w:styleId="GCULCReferenceChar">
    <w:name w:val="GCU (LC) Reference Char"/>
    <w:rsid w:val="00F94CC8"/>
    <w:rPr>
      <w:rFonts w:ascii="Calibri" w:hAnsi="Calibri" w:cs="Lucida Sans Unicode"/>
      <w:bCs/>
      <w:kern w:val="1"/>
      <w:sz w:val="24"/>
      <w:szCs w:val="40"/>
    </w:rPr>
  </w:style>
  <w:style w:type="paragraph" w:customStyle="1" w:styleId="GCULCSubtopicHeading">
    <w:name w:val="GCU (LC) Subtopic Heading"/>
    <w:basedOn w:val="GCULCBodyText"/>
    <w:rsid w:val="00F94CC8"/>
    <w:rPr>
      <w:bCs w:val="0"/>
      <w:i/>
      <w:sz w:val="26"/>
      <w:szCs w:val="26"/>
    </w:rPr>
  </w:style>
  <w:style w:type="paragraph" w:customStyle="1" w:styleId="GCULCTopicHeading">
    <w:name w:val="GCU (LC) Topic Heading"/>
    <w:basedOn w:val="Heading3"/>
    <w:rsid w:val="00F94CC8"/>
    <w:pPr>
      <w:widowControl w:val="0"/>
      <w:suppressAutoHyphens/>
      <w:spacing w:line="100" w:lineRule="atLeast"/>
    </w:pPr>
    <w:rPr>
      <w:rFonts w:ascii="Calibri" w:eastAsia="Times New Roman" w:hAnsi="Calibri" w:cs="font292"/>
      <w:b w:val="0"/>
      <w:color w:val="00000A"/>
      <w:kern w:val="1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4CC8"/>
    <w:rPr>
      <w:rFonts w:asciiTheme="majorHAnsi" w:eastAsiaTheme="majorEastAsia" w:hAnsiTheme="majorHAnsi" w:cstheme="majorBidi"/>
      <w:b/>
      <w:bCs/>
      <w:color w:val="4F81BD" w:themeColor="accent1"/>
      <w:sz w:val="24"/>
      <w:szCs w:val="22"/>
    </w:rPr>
  </w:style>
  <w:style w:type="character" w:styleId="PlaceholderText">
    <w:name w:val="Placeholder Text"/>
    <w:basedOn w:val="DefaultParagraphFont"/>
    <w:uiPriority w:val="99"/>
    <w:semiHidden/>
    <w:rsid w:val="00673C2C"/>
    <w:rPr>
      <w:color w:val="808080"/>
    </w:rPr>
  </w:style>
  <w:style w:type="paragraph" w:styleId="ListParagraph">
    <w:name w:val="List Paragraph"/>
    <w:basedOn w:val="Normal"/>
    <w:uiPriority w:val="34"/>
    <w:qFormat/>
    <w:rsid w:val="00267C9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046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46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462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6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629"/>
    <w:rPr>
      <w:b/>
      <w:bCs/>
    </w:rPr>
  </w:style>
  <w:style w:type="table" w:styleId="TableGrid">
    <w:name w:val="Table Grid"/>
    <w:basedOn w:val="TableNormal"/>
    <w:uiPriority w:val="59"/>
    <w:rsid w:val="00427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D7BF13958C64483E7E107A08507EA" ma:contentTypeVersion="3698" ma:contentTypeDescription="Create a new document." ma:contentTypeScope="" ma:versionID="6b94ada1b72bf190a09154ed93d0560f">
  <xsd:schema xmlns:xsd="http://www.w3.org/2001/XMLSchema" xmlns:xs="http://www.w3.org/2001/XMLSchema" xmlns:p="http://schemas.microsoft.com/office/2006/metadata/properties" xmlns:ns1="http://schemas.microsoft.com/sharepoint/v3" xmlns:ns2="b457ba54-12e9-41a3-ab87-ffd5bc645430" targetNamespace="http://schemas.microsoft.com/office/2006/metadata/properties" ma:root="true" ma:fieldsID="7f8121a6f527224b7e8df51315020d65" ns1:_="" ns2:_="">
    <xsd:import namespace="http://schemas.microsoft.com/sharepoint/v3"/>
    <xsd:import namespace="b457ba54-12e9-41a3-ab87-ffd5bc6454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7ba54-12e9-41a3-ab87-ffd5bc645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3FF660-CCF1-4512-96BC-1D7D61FD195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EAE2935-652D-42F6-AFDE-C5D6AD6806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58894E-FD4C-487F-8379-18C48882F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57ba54-12e9-41a3-ab87-ffd5bc6454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</vt:lpstr>
    </vt:vector>
  </TitlesOfParts>
  <Company>Grand Canyon University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</dc:title>
  <dc:creator>Wayne Purdin</dc:creator>
  <cp:lastModifiedBy>Jack Gilliam</cp:lastModifiedBy>
  <cp:revision>2</cp:revision>
  <dcterms:created xsi:type="dcterms:W3CDTF">2020-10-05T22:19:00Z</dcterms:created>
  <dcterms:modified xsi:type="dcterms:W3CDTF">2020-10-05T22:19:00Z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epartment">
    <vt:lpwstr>3;#Academic Program and Course Development|59abafec-cbf5-4238-a796-a3b74278f4db</vt:lpwstr>
  </property>
  <property fmtid="{D5CDD505-2E9C-101B-9397-08002B2CF9AE}" pid="3" name="TaxKeyword">
    <vt:lpwstr/>
  </property>
  <property fmtid="{D5CDD505-2E9C-101B-9397-08002B2CF9AE}" pid="4" name="DocumentType">
    <vt:lpwstr>66;#Course Resource|8bf5da99-6fd6-4bf2-a0a2-3e3efba8182b</vt:lpwstr>
  </property>
  <property fmtid="{D5CDD505-2E9C-101B-9397-08002B2CF9AE}" pid="5" name="ContentTypeId">
    <vt:lpwstr>0x010100911D7BF13958C64483E7E107A08507EA</vt:lpwstr>
  </property>
  <property fmtid="{D5CDD505-2E9C-101B-9397-08002B2CF9AE}" pid="6" name="SecurityClassification">
    <vt:lpwstr>2;#Internal|98311b30-b9e9-4d4f-9f64-0688c0d4a234</vt:lpwstr>
  </property>
  <property fmtid="{D5CDD505-2E9C-101B-9397-08002B2CF9AE}" pid="7" name="DocumentBusinessValue">
    <vt:lpwstr>1;#Normal|581d4866-74cc-43f1-bef1-bb304cbfeaa5</vt:lpwstr>
  </property>
  <property fmtid="{D5CDD505-2E9C-101B-9397-08002B2CF9AE}" pid="8" name="Order">
    <vt:r8>4600</vt:r8>
  </property>
  <property fmtid="{D5CDD505-2E9C-101B-9397-08002B2CF9AE}" pid="9" name="DocumentStatus">
    <vt:lpwstr>44;#Final|6f457c8b-ccb5-4072-8baa-3cf0535225f3</vt:lpwstr>
  </property>
  <property fmtid="{D5CDD505-2E9C-101B-9397-08002B2CF9AE}" pid="10" name="DocumentCategory">
    <vt:lpwstr/>
  </property>
  <property fmtid="{D5CDD505-2E9C-101B-9397-08002B2CF9AE}" pid="11" name="DocumentSubject">
    <vt:lpwstr>1515;#JUS-110|89ee4294-2354-40d0-9c64-a653caa457fc</vt:lpwstr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plianceAssetId">
    <vt:lpwstr/>
  </property>
  <property fmtid="{D5CDD505-2E9C-101B-9397-08002B2CF9AE}" pid="16" name="TemplateUrl">
    <vt:lpwstr/>
  </property>
</Properties>
</file>