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0312" w14:textId="4FDABFA3" w:rsidR="00C3238E" w:rsidRPr="00C3238E" w:rsidRDefault="00C3238E" w:rsidP="00C3238E">
      <w:pPr>
        <w:spacing w:after="0" w:line="360" w:lineRule="auto"/>
        <w:jc w:val="center"/>
        <w:rPr>
          <w:rFonts w:asciiTheme="majorBidi" w:hAnsiTheme="majorBidi" w:cstheme="majorBidi"/>
          <w:b/>
          <w:bCs/>
          <w:sz w:val="28"/>
          <w:szCs w:val="28"/>
        </w:rPr>
      </w:pPr>
      <w:r w:rsidRPr="00C3238E">
        <w:rPr>
          <w:rFonts w:asciiTheme="majorBidi" w:hAnsiTheme="majorBidi" w:cstheme="majorBidi"/>
          <w:b/>
          <w:bCs/>
          <w:sz w:val="28"/>
          <w:szCs w:val="28"/>
        </w:rPr>
        <w:t>Assignment 3</w:t>
      </w:r>
    </w:p>
    <w:p w14:paraId="317C7D0E" w14:textId="77777777" w:rsidR="00C3238E" w:rsidRDefault="00C3238E" w:rsidP="00C3238E">
      <w:pPr>
        <w:spacing w:after="0" w:line="360" w:lineRule="auto"/>
        <w:ind w:right="-720"/>
        <w:rPr>
          <w:rFonts w:asciiTheme="majorBidi" w:hAnsiTheme="majorBidi" w:cstheme="majorBidi"/>
          <w:sz w:val="24"/>
          <w:szCs w:val="24"/>
        </w:rPr>
      </w:pPr>
    </w:p>
    <w:p w14:paraId="2CE45EBF" w14:textId="15F6A09E" w:rsidR="00C3238E" w:rsidRPr="00C3238E" w:rsidRDefault="00C3238E" w:rsidP="00C3238E">
      <w:pPr>
        <w:spacing w:after="0" w:line="360" w:lineRule="auto"/>
        <w:ind w:right="-720"/>
        <w:rPr>
          <w:rFonts w:asciiTheme="majorBidi" w:eastAsia="Times New Roman" w:hAnsiTheme="majorBidi" w:cstheme="majorBidi"/>
          <w:b/>
          <w:bCs/>
          <w:sz w:val="24"/>
          <w:szCs w:val="24"/>
        </w:rPr>
      </w:pPr>
      <w:r w:rsidRPr="00C3238E">
        <w:rPr>
          <w:rFonts w:asciiTheme="majorBidi" w:eastAsia="Times New Roman" w:hAnsiTheme="majorBidi" w:cstheme="majorBidi"/>
          <w:b/>
          <w:bCs/>
          <w:sz w:val="24"/>
          <w:szCs w:val="24"/>
        </w:rPr>
        <w:t>CLO: Develop the ability to rise to ethical issues and challenges in the context of public management.</w:t>
      </w:r>
      <w:r w:rsidRPr="00C3238E">
        <w:rPr>
          <w:rFonts w:asciiTheme="majorBidi" w:eastAsia="Times New Roman" w:hAnsiTheme="majorBidi" w:cstheme="majorBidi"/>
          <w:b/>
          <w:bCs/>
          <w:sz w:val="24"/>
          <w:szCs w:val="24"/>
        </w:rPr>
        <w:tab/>
      </w:r>
      <w:r w:rsidRPr="00C3238E">
        <w:rPr>
          <w:rFonts w:asciiTheme="majorBidi" w:eastAsia="Times New Roman" w:hAnsiTheme="majorBidi" w:cstheme="majorBidi"/>
          <w:b/>
          <w:bCs/>
          <w:sz w:val="24"/>
          <w:szCs w:val="24"/>
        </w:rPr>
        <w:tab/>
      </w:r>
    </w:p>
    <w:p w14:paraId="50138D3E" w14:textId="7798208B" w:rsidR="00C3238E" w:rsidRPr="00C3238E" w:rsidRDefault="00C3238E" w:rsidP="00C3238E">
      <w:pPr>
        <w:pStyle w:val="Default"/>
        <w:spacing w:line="360" w:lineRule="auto"/>
        <w:rPr>
          <w:rFonts w:asciiTheme="majorBidi" w:hAnsiTheme="majorBidi" w:cstheme="majorBidi"/>
        </w:rPr>
      </w:pPr>
      <w:r w:rsidRPr="00C3238E">
        <w:rPr>
          <w:rFonts w:asciiTheme="majorBidi" w:hAnsiTheme="majorBidi" w:cstheme="majorBidi"/>
        </w:rPr>
        <w:t xml:space="preserve">We expect you to answer each question as per instructions in the assignment. You will find it useful to keep the following points in mind. The assignment with be evaluated in terms of your planning, </w:t>
      </w:r>
      <w:r w:rsidRPr="00C3238E">
        <w:rPr>
          <w:rFonts w:asciiTheme="majorBidi" w:hAnsiTheme="majorBidi" w:cstheme="majorBidi"/>
        </w:rPr>
        <w:t>organization,</w:t>
      </w:r>
      <w:r w:rsidRPr="00C3238E">
        <w:rPr>
          <w:rFonts w:asciiTheme="majorBidi" w:hAnsiTheme="majorBidi" w:cstheme="majorBidi"/>
        </w:rPr>
        <w:t xml:space="preserve"> and the way you present your assignment. All the three section will carry equal weight</w:t>
      </w:r>
      <w:r>
        <w:rPr>
          <w:rFonts w:asciiTheme="majorBidi" w:hAnsiTheme="majorBidi" w:cstheme="majorBidi"/>
        </w:rPr>
        <w:t xml:space="preserve"> </w:t>
      </w:r>
      <w:r w:rsidRPr="00C3238E">
        <w:rPr>
          <w:rFonts w:asciiTheme="majorBidi" w:hAnsiTheme="majorBidi" w:cstheme="majorBidi"/>
        </w:rPr>
        <w:t>age</w:t>
      </w:r>
      <w:r>
        <w:rPr>
          <w:rFonts w:asciiTheme="majorBidi" w:hAnsiTheme="majorBidi" w:cstheme="majorBidi"/>
        </w:rPr>
        <w:t>.</w:t>
      </w:r>
    </w:p>
    <w:p w14:paraId="08D554E7" w14:textId="77777777" w:rsidR="00C3238E" w:rsidRDefault="00C3238E" w:rsidP="00C3238E">
      <w:pPr>
        <w:pStyle w:val="Default"/>
        <w:spacing w:line="360" w:lineRule="auto"/>
        <w:rPr>
          <w:rFonts w:asciiTheme="majorBidi" w:hAnsiTheme="majorBidi" w:cstheme="majorBidi"/>
        </w:rPr>
      </w:pPr>
    </w:p>
    <w:p w14:paraId="1B625A8A" w14:textId="6B7C97AB" w:rsidR="00C3238E" w:rsidRDefault="00C3238E" w:rsidP="00C3238E">
      <w:pPr>
        <w:pStyle w:val="Default"/>
        <w:spacing w:line="360" w:lineRule="auto"/>
        <w:rPr>
          <w:rFonts w:asciiTheme="majorBidi" w:hAnsiTheme="majorBidi" w:cstheme="majorBidi"/>
        </w:rPr>
      </w:pPr>
      <w:r w:rsidRPr="00C3238E">
        <w:rPr>
          <w:rFonts w:asciiTheme="majorBidi" w:hAnsiTheme="majorBidi" w:cstheme="majorBidi"/>
        </w:rPr>
        <w:t xml:space="preserve">Kindly read the instruction carefully and prepare your assignment accordingly. </w:t>
      </w:r>
    </w:p>
    <w:p w14:paraId="3E0D1DA7" w14:textId="7B26D265" w:rsidR="00C3238E" w:rsidRPr="00C3238E" w:rsidRDefault="00C3238E" w:rsidP="00C3238E">
      <w:pPr>
        <w:pStyle w:val="Default"/>
        <w:spacing w:line="360" w:lineRule="auto"/>
        <w:rPr>
          <w:rFonts w:asciiTheme="majorBidi" w:hAnsiTheme="majorBidi" w:cstheme="majorBidi"/>
        </w:rPr>
      </w:pPr>
      <w:r w:rsidRPr="00C3238E">
        <w:rPr>
          <w:rFonts w:asciiTheme="majorBidi" w:hAnsiTheme="majorBidi" w:cstheme="majorBidi"/>
        </w:rPr>
        <w:t xml:space="preserve">1) </w:t>
      </w:r>
      <w:r w:rsidRPr="00C3238E">
        <w:rPr>
          <w:rFonts w:asciiTheme="majorBidi" w:hAnsiTheme="majorBidi" w:cstheme="majorBidi"/>
          <w:b/>
          <w:bCs/>
        </w:rPr>
        <w:t xml:space="preserve">Planning: </w:t>
      </w:r>
      <w:r w:rsidRPr="00C3238E">
        <w:rPr>
          <w:rFonts w:asciiTheme="majorBidi" w:hAnsiTheme="majorBidi" w:cstheme="majorBidi"/>
        </w:rPr>
        <w:t xml:space="preserve">Read the assignments carefully, go through the Units on which they are based. Make some points regarding each question and then rearrange them in a logical order. </w:t>
      </w:r>
    </w:p>
    <w:p w14:paraId="2EFE8634" w14:textId="77777777" w:rsidR="00C3238E" w:rsidRDefault="00C3238E" w:rsidP="00C3238E">
      <w:pPr>
        <w:pStyle w:val="Default"/>
        <w:spacing w:line="360" w:lineRule="auto"/>
        <w:rPr>
          <w:rFonts w:asciiTheme="majorBidi" w:hAnsiTheme="majorBidi" w:cstheme="majorBidi"/>
        </w:rPr>
      </w:pPr>
    </w:p>
    <w:p w14:paraId="18377712" w14:textId="27381EB3" w:rsidR="00C3238E" w:rsidRPr="00C3238E" w:rsidRDefault="00C3238E" w:rsidP="00C3238E">
      <w:pPr>
        <w:pStyle w:val="Default"/>
        <w:spacing w:line="360" w:lineRule="auto"/>
        <w:rPr>
          <w:rFonts w:asciiTheme="majorBidi" w:hAnsiTheme="majorBidi" w:cstheme="majorBidi"/>
        </w:rPr>
      </w:pPr>
      <w:r w:rsidRPr="00C3238E">
        <w:rPr>
          <w:rFonts w:asciiTheme="majorBidi" w:hAnsiTheme="majorBidi" w:cstheme="majorBidi"/>
        </w:rPr>
        <w:t xml:space="preserve">2) </w:t>
      </w:r>
      <w:proofErr w:type="spellStart"/>
      <w:r w:rsidRPr="00C3238E">
        <w:rPr>
          <w:rFonts w:asciiTheme="majorBidi" w:hAnsiTheme="majorBidi" w:cstheme="majorBidi"/>
          <w:b/>
          <w:bCs/>
        </w:rPr>
        <w:t>Organisation</w:t>
      </w:r>
      <w:proofErr w:type="spellEnd"/>
      <w:r w:rsidRPr="00C3238E">
        <w:rPr>
          <w:rFonts w:asciiTheme="majorBidi" w:hAnsiTheme="majorBidi" w:cstheme="majorBidi"/>
          <w:b/>
          <w:bCs/>
        </w:rPr>
        <w:t xml:space="preserve">: </w:t>
      </w:r>
      <w:r w:rsidRPr="00C3238E">
        <w:rPr>
          <w:rFonts w:asciiTheme="majorBidi" w:hAnsiTheme="majorBidi" w:cstheme="majorBidi"/>
        </w:rPr>
        <w:t>Be a little selective and analytical before drawing up a rough outline of your answer. Give adequate attention to question’s introduction and conclusion.</w:t>
      </w:r>
    </w:p>
    <w:p w14:paraId="22DFBA7E" w14:textId="77777777" w:rsidR="00C3238E" w:rsidRPr="00C3238E" w:rsidRDefault="00C3238E" w:rsidP="00C3238E">
      <w:pPr>
        <w:pStyle w:val="Default"/>
        <w:spacing w:line="360" w:lineRule="auto"/>
        <w:rPr>
          <w:rFonts w:asciiTheme="majorBidi" w:hAnsiTheme="majorBidi" w:cstheme="majorBidi"/>
        </w:rPr>
      </w:pPr>
      <w:r w:rsidRPr="00C3238E">
        <w:rPr>
          <w:rFonts w:asciiTheme="majorBidi" w:hAnsiTheme="majorBidi" w:cstheme="majorBidi"/>
        </w:rPr>
        <w:t xml:space="preserve">Make sure that: </w:t>
      </w:r>
    </w:p>
    <w:p w14:paraId="7C023C27" w14:textId="77777777" w:rsidR="00C3238E" w:rsidRPr="00C3238E" w:rsidRDefault="00C3238E" w:rsidP="00C3238E">
      <w:pPr>
        <w:pStyle w:val="Default"/>
        <w:spacing w:line="360" w:lineRule="auto"/>
        <w:rPr>
          <w:rFonts w:asciiTheme="majorBidi" w:hAnsiTheme="majorBidi" w:cstheme="majorBidi"/>
        </w:rPr>
      </w:pPr>
      <w:r w:rsidRPr="00C3238E">
        <w:rPr>
          <w:rFonts w:asciiTheme="majorBidi" w:hAnsiTheme="majorBidi" w:cstheme="majorBidi"/>
        </w:rPr>
        <w:t xml:space="preserve">a) The answer is logical and coherent </w:t>
      </w:r>
    </w:p>
    <w:p w14:paraId="7CCA8FD6" w14:textId="77777777" w:rsidR="00C3238E" w:rsidRPr="00C3238E" w:rsidRDefault="00C3238E" w:rsidP="00C3238E">
      <w:pPr>
        <w:pStyle w:val="Default"/>
        <w:spacing w:line="360" w:lineRule="auto"/>
        <w:rPr>
          <w:rFonts w:asciiTheme="majorBidi" w:hAnsiTheme="majorBidi" w:cstheme="majorBidi"/>
        </w:rPr>
      </w:pPr>
      <w:r w:rsidRPr="00C3238E">
        <w:rPr>
          <w:rFonts w:asciiTheme="majorBidi" w:hAnsiTheme="majorBidi" w:cstheme="majorBidi"/>
        </w:rPr>
        <w:t xml:space="preserve">b) It has clear connections between sentences and paragraphs </w:t>
      </w:r>
    </w:p>
    <w:p w14:paraId="01FD05B3" w14:textId="77777777" w:rsidR="00C3238E" w:rsidRPr="00C3238E" w:rsidRDefault="00C3238E" w:rsidP="00C3238E">
      <w:pPr>
        <w:pStyle w:val="Default"/>
        <w:spacing w:line="360" w:lineRule="auto"/>
        <w:rPr>
          <w:rFonts w:asciiTheme="majorBidi" w:hAnsiTheme="majorBidi" w:cstheme="majorBidi"/>
        </w:rPr>
      </w:pPr>
      <w:r w:rsidRPr="00C3238E">
        <w:rPr>
          <w:rFonts w:asciiTheme="majorBidi" w:hAnsiTheme="majorBidi" w:cstheme="majorBidi"/>
        </w:rPr>
        <w:t xml:space="preserve">c) The presentation is correct in your own expression and style. </w:t>
      </w:r>
    </w:p>
    <w:p w14:paraId="4B49DBA8" w14:textId="77777777" w:rsidR="00C3238E" w:rsidRDefault="00C3238E" w:rsidP="00C3238E">
      <w:pPr>
        <w:spacing w:after="0" w:line="360" w:lineRule="auto"/>
        <w:rPr>
          <w:rFonts w:asciiTheme="majorBidi" w:hAnsiTheme="majorBidi" w:cstheme="majorBidi"/>
          <w:sz w:val="24"/>
          <w:szCs w:val="24"/>
        </w:rPr>
      </w:pPr>
    </w:p>
    <w:p w14:paraId="62D0485E" w14:textId="756F562C" w:rsidR="00C3238E" w:rsidRPr="00C3238E" w:rsidRDefault="00C3238E" w:rsidP="00C3238E">
      <w:pPr>
        <w:spacing w:after="0" w:line="360" w:lineRule="auto"/>
        <w:rPr>
          <w:rFonts w:asciiTheme="majorBidi" w:hAnsiTheme="majorBidi" w:cstheme="majorBidi"/>
          <w:sz w:val="24"/>
          <w:szCs w:val="24"/>
        </w:rPr>
      </w:pPr>
      <w:r w:rsidRPr="00C3238E">
        <w:rPr>
          <w:rFonts w:asciiTheme="majorBidi" w:hAnsiTheme="majorBidi" w:cstheme="majorBidi"/>
          <w:sz w:val="24"/>
          <w:szCs w:val="24"/>
        </w:rPr>
        <w:t xml:space="preserve">3) </w:t>
      </w:r>
      <w:r w:rsidRPr="00C3238E">
        <w:rPr>
          <w:rFonts w:asciiTheme="majorBidi" w:hAnsiTheme="majorBidi" w:cstheme="majorBidi"/>
          <w:b/>
          <w:bCs/>
          <w:sz w:val="24"/>
          <w:szCs w:val="24"/>
        </w:rPr>
        <w:t xml:space="preserve">Presentation: </w:t>
      </w:r>
      <w:r w:rsidRPr="00C3238E">
        <w:rPr>
          <w:rFonts w:asciiTheme="majorBidi" w:hAnsiTheme="majorBidi" w:cstheme="majorBidi"/>
          <w:sz w:val="24"/>
          <w:szCs w:val="24"/>
        </w:rPr>
        <w:t>Once you are satisfied with your answer, you can write down the final version for submission. If you so desire, you may underline the points you wish to emphasize. Make sure that the answer is within the stipulated word limit.</w:t>
      </w:r>
    </w:p>
    <w:p w14:paraId="714907F0" w14:textId="77777777" w:rsidR="00C3238E" w:rsidRDefault="00C3238E" w:rsidP="00C3238E">
      <w:pPr>
        <w:spacing w:after="0" w:line="360" w:lineRule="auto"/>
        <w:rPr>
          <w:rFonts w:asciiTheme="majorBidi" w:hAnsiTheme="majorBidi" w:cstheme="majorBidi"/>
          <w:sz w:val="24"/>
          <w:szCs w:val="24"/>
        </w:rPr>
      </w:pPr>
    </w:p>
    <w:p w14:paraId="6B751BA9" w14:textId="4F5454E0" w:rsidR="00C3238E" w:rsidRPr="00C3238E" w:rsidRDefault="00C3238E" w:rsidP="00C3238E">
      <w:pPr>
        <w:spacing w:after="0" w:line="360" w:lineRule="auto"/>
        <w:rPr>
          <w:rFonts w:asciiTheme="majorBidi" w:hAnsiTheme="majorBidi" w:cstheme="majorBidi"/>
          <w:b/>
          <w:bCs/>
          <w:sz w:val="24"/>
          <w:szCs w:val="24"/>
        </w:rPr>
      </w:pPr>
      <w:r w:rsidRPr="00C3238E">
        <w:rPr>
          <w:rFonts w:asciiTheme="majorBidi" w:hAnsiTheme="majorBidi" w:cstheme="majorBidi"/>
          <w:b/>
          <w:bCs/>
          <w:color w:val="C00000"/>
          <w:sz w:val="24"/>
          <w:szCs w:val="24"/>
        </w:rPr>
        <w:t>Write an essay in about 1000-1200 words on the following topic.</w:t>
      </w:r>
    </w:p>
    <w:p w14:paraId="548179FA" w14:textId="77777777" w:rsidR="00C3238E" w:rsidRDefault="00C3238E" w:rsidP="00C3238E">
      <w:pPr>
        <w:spacing w:after="0" w:line="360" w:lineRule="auto"/>
        <w:rPr>
          <w:rFonts w:asciiTheme="majorBidi" w:hAnsiTheme="majorBidi" w:cstheme="majorBidi"/>
          <w:b/>
          <w:bCs/>
          <w:sz w:val="24"/>
          <w:szCs w:val="24"/>
        </w:rPr>
      </w:pPr>
    </w:p>
    <w:p w14:paraId="06B30740" w14:textId="19C277FA" w:rsidR="00C3238E" w:rsidRPr="00C3238E" w:rsidRDefault="00C3238E" w:rsidP="00C3238E">
      <w:pPr>
        <w:spacing w:after="0" w:line="360" w:lineRule="auto"/>
        <w:rPr>
          <w:rFonts w:asciiTheme="majorBidi" w:hAnsiTheme="majorBidi" w:cstheme="majorBidi"/>
          <w:b/>
          <w:bCs/>
          <w:color w:val="002060"/>
          <w:sz w:val="24"/>
          <w:szCs w:val="24"/>
        </w:rPr>
      </w:pPr>
      <w:r w:rsidRPr="00C3238E">
        <w:rPr>
          <w:rFonts w:asciiTheme="majorBidi" w:hAnsiTheme="majorBidi" w:cstheme="majorBidi"/>
          <w:b/>
          <w:bCs/>
          <w:color w:val="002060"/>
          <w:sz w:val="24"/>
          <w:szCs w:val="24"/>
        </w:rPr>
        <w:t>Provide a statement explaining your own personal code of ethics. Include at least 4 codes in your answer with enough explanation and examples. Refer to concepts learned in class or in the textbook and link them to your justification.</w:t>
      </w:r>
    </w:p>
    <w:p w14:paraId="2AD45B5F" w14:textId="77777777" w:rsidR="00C3238E" w:rsidRPr="00C3238E" w:rsidRDefault="00C3238E" w:rsidP="00C3238E">
      <w:pPr>
        <w:spacing w:after="0" w:line="360" w:lineRule="auto"/>
        <w:rPr>
          <w:rFonts w:asciiTheme="majorBidi" w:hAnsiTheme="majorBidi" w:cstheme="majorBidi"/>
          <w:b/>
          <w:bCs/>
          <w:color w:val="002060"/>
          <w:sz w:val="24"/>
          <w:szCs w:val="24"/>
        </w:rPr>
      </w:pPr>
    </w:p>
    <w:p w14:paraId="1D29E89C" w14:textId="06314297" w:rsidR="00C3238E" w:rsidRPr="00C3238E" w:rsidRDefault="00C3238E" w:rsidP="00C3238E">
      <w:pPr>
        <w:spacing w:after="0" w:line="360" w:lineRule="auto"/>
        <w:rPr>
          <w:rFonts w:asciiTheme="majorBidi" w:hAnsiTheme="majorBidi" w:cstheme="majorBidi"/>
          <w:b/>
          <w:bCs/>
          <w:color w:val="002060"/>
          <w:sz w:val="24"/>
          <w:szCs w:val="24"/>
        </w:rPr>
      </w:pPr>
      <w:r w:rsidRPr="00C3238E">
        <w:rPr>
          <w:rFonts w:asciiTheme="majorBidi" w:hAnsiTheme="majorBidi" w:cstheme="majorBidi"/>
          <w:b/>
          <w:bCs/>
          <w:color w:val="002060"/>
          <w:sz w:val="24"/>
          <w:szCs w:val="24"/>
        </w:rPr>
        <w:lastRenderedPageBreak/>
        <w:t xml:space="preserve">In addition, discuss whether personal code of ethics could clash with organizational ethics. Some people </w:t>
      </w:r>
      <w:proofErr w:type="gramStart"/>
      <w:r w:rsidRPr="00C3238E">
        <w:rPr>
          <w:rFonts w:asciiTheme="majorBidi" w:hAnsiTheme="majorBidi" w:cstheme="majorBidi"/>
          <w:b/>
          <w:bCs/>
          <w:color w:val="002060"/>
          <w:sz w:val="24"/>
          <w:szCs w:val="24"/>
        </w:rPr>
        <w:t>believe,</w:t>
      </w:r>
      <w:proofErr w:type="gramEnd"/>
      <w:r w:rsidRPr="00C3238E">
        <w:rPr>
          <w:rFonts w:asciiTheme="majorBidi" w:hAnsiTheme="majorBidi" w:cstheme="majorBidi"/>
          <w:b/>
          <w:bCs/>
          <w:color w:val="002060"/>
          <w:sz w:val="24"/>
          <w:szCs w:val="24"/>
        </w:rPr>
        <w:t xml:space="preserve"> that personal ethics and organization’s ethics are two different and unrelated concepts. </w:t>
      </w:r>
      <w:proofErr w:type="gramStart"/>
      <w:r w:rsidRPr="00C3238E">
        <w:rPr>
          <w:rFonts w:asciiTheme="majorBidi" w:hAnsiTheme="majorBidi" w:cstheme="majorBidi"/>
          <w:b/>
          <w:bCs/>
          <w:color w:val="002060"/>
          <w:sz w:val="24"/>
          <w:szCs w:val="24"/>
        </w:rPr>
        <w:t>Others,</w:t>
      </w:r>
      <w:proofErr w:type="gramEnd"/>
      <w:r w:rsidRPr="00C3238E">
        <w:rPr>
          <w:rFonts w:asciiTheme="majorBidi" w:hAnsiTheme="majorBidi" w:cstheme="majorBidi"/>
          <w:b/>
          <w:bCs/>
          <w:color w:val="002060"/>
          <w:sz w:val="24"/>
          <w:szCs w:val="24"/>
        </w:rPr>
        <w:t xml:space="preserve"> believe that personal ethics should be applied to organization’s ethics. Is it possible that our personal beliefs and ethics are applicable to our work? Discuss.</w:t>
      </w:r>
    </w:p>
    <w:p w14:paraId="42A1C796" w14:textId="77777777" w:rsidR="00C3238E" w:rsidRDefault="00C3238E" w:rsidP="00C3238E">
      <w:pPr>
        <w:spacing w:after="0" w:line="360" w:lineRule="auto"/>
        <w:rPr>
          <w:rFonts w:asciiTheme="majorBidi" w:hAnsiTheme="majorBidi" w:cstheme="majorBidi"/>
          <w:b/>
          <w:bCs/>
          <w:sz w:val="24"/>
          <w:szCs w:val="24"/>
        </w:rPr>
      </w:pPr>
    </w:p>
    <w:p w14:paraId="41356E75" w14:textId="5372AE8A" w:rsidR="00C3238E" w:rsidRPr="00C3238E" w:rsidRDefault="00C3238E" w:rsidP="00C3238E">
      <w:pPr>
        <w:spacing w:after="0" w:line="360" w:lineRule="auto"/>
        <w:rPr>
          <w:rFonts w:asciiTheme="majorBidi" w:hAnsiTheme="majorBidi" w:cstheme="majorBidi"/>
          <w:b/>
          <w:bCs/>
          <w:sz w:val="24"/>
          <w:szCs w:val="24"/>
        </w:rPr>
      </w:pPr>
      <w:r w:rsidRPr="00C3238E">
        <w:rPr>
          <w:rFonts w:asciiTheme="majorBidi" w:hAnsiTheme="majorBidi" w:cstheme="majorBidi"/>
          <w:b/>
          <w:bCs/>
          <w:color w:val="C00000"/>
          <w:sz w:val="24"/>
          <w:szCs w:val="24"/>
        </w:rPr>
        <w:t>Important: You are required to present at least three scholarly journals to support your answers</w:t>
      </w:r>
      <w:r w:rsidRPr="00C3238E">
        <w:rPr>
          <w:rFonts w:asciiTheme="majorBidi" w:hAnsiTheme="majorBidi" w:cstheme="majorBidi"/>
          <w:b/>
          <w:bCs/>
          <w:color w:val="C00000"/>
          <w:sz w:val="24"/>
          <w:szCs w:val="24"/>
        </w:rPr>
        <w:t>.</w:t>
      </w:r>
    </w:p>
    <w:sectPr w:rsidR="00C3238E" w:rsidRPr="00C3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8E"/>
    <w:rsid w:val="00C32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39D8"/>
  <w15:chartTrackingRefBased/>
  <w15:docId w15:val="{CE6D6613-E096-4770-85D2-C4C58D4E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38E"/>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M. AlNasser</dc:creator>
  <cp:keywords/>
  <dc:description/>
  <cp:lastModifiedBy>Fatimah M. AlNasser</cp:lastModifiedBy>
  <cp:revision>1</cp:revision>
  <dcterms:created xsi:type="dcterms:W3CDTF">2021-04-06T17:38:00Z</dcterms:created>
  <dcterms:modified xsi:type="dcterms:W3CDTF">2021-04-06T17:45:00Z</dcterms:modified>
</cp:coreProperties>
</file>